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0E83D" w14:textId="77777777" w:rsidR="00135EB6" w:rsidRDefault="00000000">
      <w:pPr>
        <w:pStyle w:val="Web"/>
        <w:shd w:val="clear" w:color="auto" w:fill="FFFFFF"/>
        <w:spacing w:beforeAutospacing="0" w:afterAutospacing="0" w:line="360" w:lineRule="auto"/>
        <w:jc w:val="center"/>
        <w:rPr>
          <w:rFonts w:ascii="Arial" w:hAnsi="Arial" w:cs="Arial"/>
          <w:b/>
          <w:bCs/>
          <w:color w:val="313131"/>
        </w:rPr>
      </w:pPr>
      <w:r>
        <w:rPr>
          <w:rFonts w:ascii="Arial" w:hAnsi="Arial" w:cs="Arial"/>
          <w:b/>
          <w:bCs/>
          <w:color w:val="313131"/>
        </w:rPr>
        <w:t xml:space="preserve">ΤΟΠΟΘΕΤΗΣΗ ΕΚΛΕΓΜΕΝΩΝ ΣΥΜΒΟΥΛΩΝ </w:t>
      </w:r>
    </w:p>
    <w:p w14:paraId="7C8A6BC2" w14:textId="77777777" w:rsidR="00135EB6" w:rsidRDefault="00000000">
      <w:pPr>
        <w:pStyle w:val="Web"/>
        <w:shd w:val="clear" w:color="auto" w:fill="FFFFFF"/>
        <w:spacing w:beforeAutospacing="0" w:afterAutospacing="0" w:line="360" w:lineRule="auto"/>
        <w:jc w:val="center"/>
        <w:rPr>
          <w:rFonts w:ascii="Arial" w:hAnsi="Arial" w:cs="Arial"/>
          <w:b/>
          <w:bCs/>
          <w:color w:val="313131"/>
        </w:rPr>
      </w:pPr>
      <w:r>
        <w:rPr>
          <w:rFonts w:ascii="Arial" w:hAnsi="Arial" w:cs="Arial"/>
          <w:b/>
          <w:bCs/>
          <w:color w:val="313131"/>
        </w:rPr>
        <w:t>ΜΕ ΤΗΝ ΑΓΩΝΙΣΤΙΚΗ ΣΥΣΠΕΙΡΩΣΗ ΔΙΚΗΓΟΡΩΝ</w:t>
      </w:r>
    </w:p>
    <w:p w14:paraId="6554FE91" w14:textId="77777777" w:rsidR="00135EB6" w:rsidRDefault="00000000">
      <w:pPr>
        <w:pStyle w:val="Web"/>
        <w:shd w:val="clear" w:color="auto" w:fill="FFFFFF"/>
        <w:spacing w:beforeAutospacing="0" w:afterAutospacing="0" w:line="360" w:lineRule="auto"/>
        <w:jc w:val="center"/>
        <w:rPr>
          <w:rFonts w:ascii="Arial" w:hAnsi="Arial" w:cs="Arial"/>
          <w:b/>
          <w:bCs/>
          <w:color w:val="313131"/>
        </w:rPr>
      </w:pPr>
      <w:r>
        <w:rPr>
          <w:rFonts w:ascii="Arial" w:hAnsi="Arial" w:cs="Arial"/>
          <w:b/>
          <w:bCs/>
          <w:color w:val="313131"/>
        </w:rPr>
        <w:t>Χ. ΜΑΡΟΥΛΗ και Α. ΠΡΟΥΣΑΝΙΔΗ</w:t>
      </w:r>
    </w:p>
    <w:p w14:paraId="08B6DBB8" w14:textId="77777777" w:rsidR="00135EB6" w:rsidRDefault="00135EB6">
      <w:pPr>
        <w:pStyle w:val="Web"/>
        <w:shd w:val="clear" w:color="auto" w:fill="FFFFFF"/>
        <w:spacing w:beforeAutospacing="0" w:afterAutospacing="0" w:line="360" w:lineRule="auto"/>
        <w:jc w:val="center"/>
        <w:rPr>
          <w:rFonts w:ascii="Arial" w:hAnsi="Arial" w:cs="Arial"/>
          <w:b/>
          <w:bCs/>
          <w:color w:val="313131"/>
        </w:rPr>
      </w:pPr>
    </w:p>
    <w:p w14:paraId="6A17C98E" w14:textId="77777777" w:rsidR="00135EB6" w:rsidRDefault="00000000">
      <w:pPr>
        <w:jc w:val="both"/>
      </w:pPr>
      <w:r>
        <w:rPr>
          <w:rFonts w:ascii="Arial" w:hAnsi="Arial"/>
        </w:rPr>
        <w:t xml:space="preserve">Το ρεκόρ ανασφάλιστων συναδέλφων και η φορολογική εξόντωση των αυτοαπασχολούμενων και μισθωτών συναδέλφων και με τον Ν. 5073/2023 πιστοποιούν την τραγική κατάσταση που βιώνει η συντριπτική πλειοψηφία του κλάδου. Και αυτά όταν οι λίγοι στον χώρο μας, δηλαδή μια χούφτα δικηγορικές εταιρείες, λαμβάνουν επιδοτήσεις και χαίρουν </w:t>
      </w:r>
      <w:proofErr w:type="spellStart"/>
      <w:r>
        <w:rPr>
          <w:rFonts w:ascii="Arial" w:hAnsi="Arial"/>
        </w:rPr>
        <w:t>φοροασυλίας</w:t>
      </w:r>
      <w:proofErr w:type="spellEnd"/>
      <w:r>
        <w:rPr>
          <w:rFonts w:ascii="Arial" w:hAnsi="Arial"/>
        </w:rPr>
        <w:t xml:space="preserve"> και κινήτρων, αυξάνοντας κατακόρυφα τα κέρδη τους και συγκεντρώνοντας το μεγάλο μερίδιο της δικηγορικής ύλης τα τελευταία χρόνια. </w:t>
      </w:r>
    </w:p>
    <w:p w14:paraId="2D9C30C4" w14:textId="77777777" w:rsidR="00135EB6" w:rsidRDefault="00135EB6">
      <w:pPr>
        <w:jc w:val="both"/>
        <w:rPr>
          <w:rFonts w:ascii="Arial" w:hAnsi="Arial"/>
        </w:rPr>
      </w:pPr>
    </w:p>
    <w:p w14:paraId="5C07A36C" w14:textId="77777777" w:rsidR="00135EB6" w:rsidRDefault="00000000">
      <w:pPr>
        <w:jc w:val="both"/>
      </w:pPr>
      <w:r>
        <w:rPr>
          <w:rFonts w:ascii="Arial" w:hAnsi="Arial"/>
        </w:rPr>
        <w:t xml:space="preserve">Για αυτούς τους δύο κόσμους, που ο ένας των λίγων κερδίζει σε βάρος του άλλου των πολλών, </w:t>
      </w:r>
      <w:r>
        <w:rPr>
          <w:rFonts w:ascii="Arial" w:hAnsi="Arial" w:cs="Arial"/>
        </w:rPr>
        <w:t xml:space="preserve">ούτε μία μισή αράδα δεν βρήκε να πει ο Πρόεδρος και οι λοιποί σύμβουλοι της «συμπολίτευσης» ή της βολικής «αντιπολίτευσης», όπως και ο </w:t>
      </w:r>
      <w:proofErr w:type="spellStart"/>
      <w:r>
        <w:rPr>
          <w:rFonts w:ascii="Arial" w:hAnsi="Arial" w:cs="Arial"/>
        </w:rPr>
        <w:t>συνεισηγητής</w:t>
      </w:r>
      <w:proofErr w:type="spellEnd"/>
      <w:r>
        <w:rPr>
          <w:rFonts w:ascii="Arial" w:hAnsi="Arial" w:cs="Arial"/>
        </w:rPr>
        <w:t xml:space="preserve"> της Εν. Παρέμβασης Θ. </w:t>
      </w:r>
      <w:proofErr w:type="spellStart"/>
      <w:r>
        <w:rPr>
          <w:rFonts w:ascii="Arial" w:hAnsi="Arial" w:cs="Arial"/>
        </w:rPr>
        <w:t>Καμπαγιάννης</w:t>
      </w:r>
      <w:proofErr w:type="spellEnd"/>
      <w:r>
        <w:rPr>
          <w:rFonts w:ascii="Arial" w:hAnsi="Arial" w:cs="Arial"/>
        </w:rPr>
        <w:t xml:space="preserve">, που όλοι μαζί κατέληξαν στο συγκεκριμένο ψήφισμα. </w:t>
      </w:r>
    </w:p>
    <w:p w14:paraId="2C15465E" w14:textId="77777777" w:rsidR="00135EB6" w:rsidRDefault="00135EB6">
      <w:pPr>
        <w:jc w:val="both"/>
        <w:rPr>
          <w:rFonts w:ascii="Arial" w:hAnsi="Arial" w:cs="Arial"/>
        </w:rPr>
      </w:pPr>
    </w:p>
    <w:p w14:paraId="47395FB6" w14:textId="77777777" w:rsidR="00135EB6" w:rsidRDefault="00000000">
      <w:pPr>
        <w:jc w:val="both"/>
      </w:pPr>
      <w:r>
        <w:rPr>
          <w:rFonts w:ascii="Arial" w:hAnsi="Arial" w:cs="Arial"/>
        </w:rPr>
        <w:t xml:space="preserve">Είναι προφανές ότι </w:t>
      </w:r>
      <w:r>
        <w:rPr>
          <w:rFonts w:ascii="Arial" w:hAnsi="Arial"/>
        </w:rPr>
        <w:t>η</w:t>
      </w:r>
      <w:r>
        <w:rPr>
          <w:rFonts w:ascii="Arial" w:hAnsi="Arial" w:cs="Arial"/>
        </w:rPr>
        <w:t xml:space="preserve"> ρύθμιση της κυβέρνησης για τις 72 δόσεις αποτελεί εμπαιγμό για τους χιλιάδες μισθωτούς και αυτοαπασχολούμενους δικηγόρους που</w:t>
      </w:r>
      <w:r>
        <w:rPr>
          <w:rFonts w:ascii="Arial" w:hAnsi="Arial"/>
        </w:rPr>
        <w:t xml:space="preserve"> δυσκολεύονται να ανταποκριθούν</w:t>
      </w:r>
      <w:r>
        <w:rPr>
          <w:rFonts w:ascii="Arial" w:hAnsi="Arial" w:cs="Arial"/>
        </w:rPr>
        <w:t xml:space="preserve"> στις υποχρεώσεις τους σε εφορία και ΕΦΚΑ. Μάλιστα, η κυβέρνηση δεν ενέταξε καν στη ρύθμιση τις οφειλές που δημιουργήθηκαν με τον πρόσφατο και εκτρωματικό φορολογικό νόμο!</w:t>
      </w:r>
    </w:p>
    <w:p w14:paraId="7F19A19B" w14:textId="77777777" w:rsidR="00135EB6" w:rsidRDefault="00135EB6">
      <w:pPr>
        <w:jc w:val="both"/>
        <w:rPr>
          <w:rFonts w:ascii="Arial" w:hAnsi="Arial" w:cs="Arial"/>
        </w:rPr>
      </w:pPr>
    </w:p>
    <w:p w14:paraId="1559A502" w14:textId="77777777" w:rsidR="00135EB6" w:rsidRDefault="00000000">
      <w:pPr>
        <w:jc w:val="both"/>
      </w:pPr>
      <w:r>
        <w:rPr>
          <w:rFonts w:ascii="Arial" w:hAnsi="Arial" w:cs="Arial"/>
        </w:rPr>
        <w:t xml:space="preserve">Όμως τώρα απαιτείται συνολική στήριξη του εισοδήματος των μισθωτών και αυτοαπασχολούμενων δικηγόρων, όχι μονάχα μια ρύθμιση περισσότερων δόσεων, όταν η ακρίβεια θερίζει, το εισόδημα δε φτάνει ούτε μέχρι τα μισά του μήνα και τα χρέη και οι απλήρωτες εισφορές καλπάζουν. </w:t>
      </w:r>
    </w:p>
    <w:p w14:paraId="2B1BEE35" w14:textId="77777777" w:rsidR="00135EB6" w:rsidRDefault="00135EB6">
      <w:pPr>
        <w:jc w:val="both"/>
        <w:rPr>
          <w:rFonts w:ascii="Arial" w:hAnsi="Arial"/>
        </w:rPr>
      </w:pPr>
    </w:p>
    <w:p w14:paraId="698E2EBC" w14:textId="77777777" w:rsidR="00135EB6" w:rsidRDefault="00000000">
      <w:pPr>
        <w:jc w:val="both"/>
      </w:pPr>
      <w:r>
        <w:rPr>
          <w:rFonts w:ascii="Arial" w:hAnsi="Arial"/>
        </w:rPr>
        <w:t xml:space="preserve">Είναι μεγάλες και οι ευθύνες του ΔΣΑ και της Ολομέλειας των δικηγορικών συλλόγων για τη σημερινή κατάσταση. Αυτοί είναι που διαπραγματεύτηκαν με την κυβέρνηση προτείνοντας «βελτιωτικές προτάσεις» στο φορολογικό νόμο, την εφαρμογή </w:t>
      </w:r>
      <w:r>
        <w:rPr>
          <w:rFonts w:ascii="Arial" w:hAnsi="Arial"/>
          <w:i/>
          <w:iCs/>
        </w:rPr>
        <w:t>όλων των τεχνικών μεθόδων τεχνικού ελέγχου</w:t>
      </w:r>
      <w:r>
        <w:rPr>
          <w:rFonts w:ascii="Arial" w:hAnsi="Arial"/>
        </w:rPr>
        <w:t xml:space="preserve"> κοκ. Είναι οι ίδιοι που αρνήθηκαν την πραγματοποίηση γενικής συνέλευσης στον ΔΣΑ για το ζήτημα του φορολογικού, τη στιγμή που είχαν συγκεντρωθεί εκατοντάδες υπογραφές συναδέλφων που το απαιτούσαν. </w:t>
      </w:r>
    </w:p>
    <w:p w14:paraId="0EA3C714" w14:textId="77777777" w:rsidR="00135EB6" w:rsidRDefault="00135EB6">
      <w:pPr>
        <w:jc w:val="both"/>
        <w:rPr>
          <w:rFonts w:ascii="Arial" w:hAnsi="Arial"/>
        </w:rPr>
      </w:pPr>
    </w:p>
    <w:p w14:paraId="3C190981" w14:textId="77777777" w:rsidR="00135EB6" w:rsidRDefault="00000000">
      <w:pPr>
        <w:jc w:val="both"/>
      </w:pPr>
      <w:r>
        <w:rPr>
          <w:rFonts w:ascii="Arial" w:hAnsi="Arial"/>
        </w:rPr>
        <w:t xml:space="preserve">Η Αγωνιστική Συσπείρωση Δικηγόρων για το τεράστιο αυτό θέμα προτείνει την άμεση διεξαγωγή Γενικής Συνέλευσης προκειμένου να λάβουν τον λόγο οι ίδιοι οι συνάδελφοι και να οργανωθεί ο αγώνας μας απέναντι στην εντεινόμενη αντιλαϊκή επίθεση. </w:t>
      </w:r>
    </w:p>
    <w:p w14:paraId="278E7F65" w14:textId="77777777" w:rsidR="00135EB6" w:rsidRDefault="00135EB6">
      <w:pPr>
        <w:jc w:val="both"/>
        <w:rPr>
          <w:rFonts w:ascii="Arial" w:hAnsi="Arial"/>
        </w:rPr>
      </w:pPr>
    </w:p>
    <w:p w14:paraId="20B9FDE4" w14:textId="77777777" w:rsidR="00135EB6" w:rsidRDefault="00000000">
      <w:pPr>
        <w:jc w:val="both"/>
      </w:pPr>
      <w:r>
        <w:rPr>
          <w:rFonts w:ascii="Arial" w:hAnsi="Arial"/>
        </w:rPr>
        <w:t xml:space="preserve">Τώρα χρειάζεται οργάνωση και αγώνας, για να βρει τείχος η πολιτική που συνθλίβει τους πολλούς για να αυγαταίνουν τα κέρδη των λίγων. Από ευχολόγια και αποφάσεις «για το θεαθήναι» χωρίς κανένα αντίκρισμα έχουμε χορτάσει. Εδώ και τώρα να πραγματοποιηθεί Γ.Σ. </w:t>
      </w:r>
    </w:p>
    <w:p w14:paraId="1A4DD026" w14:textId="77777777" w:rsidR="00135EB6" w:rsidRDefault="00135EB6">
      <w:pPr>
        <w:jc w:val="both"/>
        <w:rPr>
          <w:rFonts w:ascii="Arial" w:hAnsi="Arial"/>
        </w:rPr>
      </w:pPr>
    </w:p>
    <w:p w14:paraId="3636FDC0" w14:textId="77777777" w:rsidR="00135EB6" w:rsidRDefault="00000000">
      <w:pPr>
        <w:jc w:val="both"/>
      </w:pPr>
      <w:r>
        <w:rPr>
          <w:rFonts w:ascii="Arial" w:hAnsi="Arial"/>
        </w:rPr>
        <w:t>Διεκδικούμε:</w:t>
      </w:r>
    </w:p>
    <w:p w14:paraId="76B16E36" w14:textId="77777777" w:rsidR="00135EB6" w:rsidRDefault="00000000">
      <w:pPr>
        <w:jc w:val="both"/>
      </w:pPr>
      <w:r>
        <w:rPr>
          <w:rFonts w:ascii="Arial" w:hAnsi="Arial"/>
        </w:rPr>
        <w:t>• Άμεση κατάργηση Ν. 5073/2023</w:t>
      </w:r>
    </w:p>
    <w:p w14:paraId="0FDE080E" w14:textId="77777777" w:rsidR="00135EB6" w:rsidRDefault="00000000">
      <w:pPr>
        <w:jc w:val="both"/>
      </w:pPr>
      <w:r>
        <w:rPr>
          <w:rFonts w:ascii="Arial" w:hAnsi="Arial"/>
        </w:rPr>
        <w:t>• Διαγραφή χρεών για τους πιο οικονομικά αδύναμους. Απαγόρευση πλειστηριασμών λαϊκής κατοικίας και επαγγελματικής στέγης. Ακατάσχετο επαγγελματικού λογαριασμού</w:t>
      </w:r>
    </w:p>
    <w:p w14:paraId="53E7AD11" w14:textId="77777777" w:rsidR="00135EB6" w:rsidRDefault="00000000">
      <w:pPr>
        <w:jc w:val="both"/>
      </w:pPr>
      <w:r>
        <w:rPr>
          <w:rFonts w:ascii="Arial" w:hAnsi="Arial"/>
        </w:rPr>
        <w:t xml:space="preserve">• Κοινωνική Ασφάλιση για όλους δημόσια, δωρεάν και υποχρεωτική. Να καταργηθούν οι εισφορές στον κλάδο υγείας. Κατάργηση όλων των </w:t>
      </w:r>
      <w:proofErr w:type="spellStart"/>
      <w:r>
        <w:rPr>
          <w:rFonts w:ascii="Arial" w:hAnsi="Arial"/>
        </w:rPr>
        <w:t>αντιασφαλιστικών</w:t>
      </w:r>
      <w:proofErr w:type="spellEnd"/>
      <w:r>
        <w:rPr>
          <w:rFonts w:ascii="Arial" w:hAnsi="Arial"/>
        </w:rPr>
        <w:t xml:space="preserve"> νόμων. Άμεση </w:t>
      </w:r>
      <w:r>
        <w:rPr>
          <w:rFonts w:ascii="Arial" w:hAnsi="Arial"/>
        </w:rPr>
        <w:lastRenderedPageBreak/>
        <w:t>μείωση των ασφαλιστικών εισφορών. Να πάψει το αίσχος της άμεσης βεβαίωσης οφειλών στο ΚΕΑΟ.</w:t>
      </w:r>
    </w:p>
    <w:p w14:paraId="79E756EA" w14:textId="77777777" w:rsidR="00135EB6" w:rsidRDefault="00000000">
      <w:pPr>
        <w:jc w:val="both"/>
      </w:pPr>
      <w:r>
        <w:rPr>
          <w:rFonts w:ascii="Arial" w:hAnsi="Arial"/>
        </w:rPr>
        <w:t>• Διαγραφή χρεών προς τον ΕΦΚΑ λόγω πανδημίας, με επιδότηση από τον κρατικό προϋπολογισμό Για το εναπομείναν ποσό, διαγραφή τόκων και προστίμων, διαγραφή οφειλών για την εισφορά υγείας και πολύμηνες δόσεις.</w:t>
      </w:r>
    </w:p>
    <w:sectPr w:rsidR="00135EB6">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swiss"/>
    <w:pitch w:val="default"/>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A1"/>
    <w:family w:val="roman"/>
    <w:pitch w:val="variable"/>
    <w:sig w:usb0="E0002EFF" w:usb1="C000785B" w:usb2="00000009" w:usb3="00000000" w:csb0="000001FF" w:csb1="00000000"/>
  </w:font>
  <w:font w:name="Liberation Sans">
    <w:altName w:val="Arial"/>
    <w:charset w:val="01"/>
    <w:family w:val="swiss"/>
    <w:pitch w:val="default"/>
  </w:font>
  <w:font w:name="Noto Sans CJK SC">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B6"/>
    <w:rsid w:val="00135EB6"/>
    <w:rsid w:val="004A17B7"/>
    <w:rsid w:val="00CE7E2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C2591"/>
  <w15:docId w15:val="{1240433C-EE91-4247-9F37-7E7F6898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Cs w:val="24"/>
        <w:lang w:val="el-G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pPr>
      <w:keepNext/>
      <w:spacing w:before="240" w:after="120"/>
    </w:pPr>
    <w:rPr>
      <w:rFonts w:ascii="Liberation Sans" w:eastAsia="Noto Sans CJK SC"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Ευρετήριο"/>
    <w:basedOn w:val="a"/>
    <w:qFormat/>
    <w:pPr>
      <w:suppressLineNumbers/>
    </w:pPr>
  </w:style>
  <w:style w:type="paragraph" w:styleId="Web">
    <w:name w:val="Normal (Web)"/>
    <w:basedOn w:val="a"/>
    <w:qFormat/>
    <w:pPr>
      <w:spacing w:beforeAutospacing="1" w:afterAutospacing="1"/>
    </w:pPr>
    <w:rPr>
      <w:rFonts w:ascii="Times New Roman" w:eastAsia="Times New Roman" w:hAnsi="Times New Roman" w:cs="Times New Roman"/>
      <w:kern w:val="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2659</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dc:description/>
  <cp:lastModifiedBy>user2</cp:lastModifiedBy>
  <cp:revision>2</cp:revision>
  <dcterms:created xsi:type="dcterms:W3CDTF">2026-05-15T07:40:00Z</dcterms:created>
  <dcterms:modified xsi:type="dcterms:W3CDTF">2026-05-15T07:40:00Z</dcterms:modified>
  <dc:language>el-GR</dc:language>
</cp:coreProperties>
</file>