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F7D58" w14:textId="48234887" w:rsidR="00444F28" w:rsidRDefault="001442BF" w:rsidP="0036448E">
      <w:pPr>
        <w:spacing w:after="0"/>
        <w:jc w:val="both"/>
        <w:rPr>
          <w:lang w:val="el-GR"/>
        </w:rPr>
      </w:pPr>
      <w:r>
        <w:rPr>
          <w:lang w:val="el-GR"/>
        </w:rPr>
        <w:t xml:space="preserve">Με το Ν. 5094/2024 η συνταγματικότητα του οποίου έχει ήδη κριθεί μεταξύ άλλων με τις υπ’ αριθ. </w:t>
      </w:r>
      <w:r w:rsidR="00757DE9">
        <w:rPr>
          <w:lang w:val="el-GR"/>
        </w:rPr>
        <w:t>1918-1919/2025 αποφάσεις της Ολομέλειας του Συμβουλίου της Επικρατείας</w:t>
      </w:r>
      <w:r w:rsidR="00756DC7">
        <w:rPr>
          <w:lang w:val="el-GR"/>
        </w:rPr>
        <w:t xml:space="preserve"> </w:t>
      </w:r>
      <w:r w:rsidR="007D6BB7">
        <w:rPr>
          <w:lang w:val="el-GR"/>
        </w:rPr>
        <w:t>η</w:t>
      </w:r>
      <w:r w:rsidR="004E318C">
        <w:rPr>
          <w:lang w:val="el-GR"/>
        </w:rPr>
        <w:t xml:space="preserve"> έννομη τάξη της χώρας μας </w:t>
      </w:r>
      <w:r w:rsidR="008B1E86">
        <w:rPr>
          <w:lang w:val="el-GR"/>
        </w:rPr>
        <w:t>υποδέχθηκε την</w:t>
      </w:r>
      <w:r w:rsidR="00547B49" w:rsidRPr="00547B49">
        <w:rPr>
          <w:lang w:val="el-GR"/>
        </w:rPr>
        <w:t xml:space="preserve"> εγκατάσταση και λειτουργία στην Ελλάδα Παραρτημάτων - Νομικών Προσώπων Πανεπιστημιακής Εκπαίδευσης (ΝΠΠΕ)</w:t>
      </w:r>
      <w:r w:rsidR="008B1E86">
        <w:rPr>
          <w:lang w:val="el-GR"/>
        </w:rPr>
        <w:t>. Αυτή η πρώτη μορφή μη κρατικών πανεπιστημίων είναι κατ’ αρχήν μια θετική εξέλιξη</w:t>
      </w:r>
      <w:r w:rsidR="00E8154F">
        <w:rPr>
          <w:lang w:val="el-GR"/>
        </w:rPr>
        <w:t xml:space="preserve">, </w:t>
      </w:r>
      <w:r w:rsidR="00E25BE1">
        <w:rPr>
          <w:lang w:val="el-GR"/>
        </w:rPr>
        <w:t xml:space="preserve">καθώς </w:t>
      </w:r>
      <w:r w:rsidR="0020123A">
        <w:rPr>
          <w:lang w:val="el-GR"/>
        </w:rPr>
        <w:t>εμπλουτίζει τ</w:t>
      </w:r>
      <w:r w:rsidR="0072202A">
        <w:rPr>
          <w:lang w:val="el-GR"/>
        </w:rPr>
        <w:t xml:space="preserve">ην πανεπιστημιακή εκπαίδευση στην χώρα μας, </w:t>
      </w:r>
      <w:r w:rsidR="00E25BE1">
        <w:rPr>
          <w:lang w:val="el-GR"/>
        </w:rPr>
        <w:t xml:space="preserve">αυξάνει τις επιλογές των </w:t>
      </w:r>
      <w:r w:rsidR="0072202A">
        <w:rPr>
          <w:lang w:val="el-GR"/>
        </w:rPr>
        <w:t>Ελλήνων πολιτών</w:t>
      </w:r>
      <w:r w:rsidR="00A132E3">
        <w:rPr>
          <w:lang w:val="el-GR"/>
        </w:rPr>
        <w:t xml:space="preserve"> και </w:t>
      </w:r>
      <w:r w:rsidR="006D4AE3">
        <w:rPr>
          <w:lang w:val="el-GR"/>
        </w:rPr>
        <w:t xml:space="preserve">αποτελεί μια κατ’ αρχήν αυτονόητη </w:t>
      </w:r>
      <w:r w:rsidR="0009566A">
        <w:rPr>
          <w:lang w:val="el-GR"/>
        </w:rPr>
        <w:t>ευχέρεια</w:t>
      </w:r>
      <w:r w:rsidR="006D4AE3">
        <w:rPr>
          <w:lang w:val="el-GR"/>
        </w:rPr>
        <w:t xml:space="preserve"> σε μια ελεύθερη κοινωνία</w:t>
      </w:r>
      <w:r w:rsidR="0009566A">
        <w:rPr>
          <w:lang w:val="el-GR"/>
        </w:rPr>
        <w:t xml:space="preserve">. </w:t>
      </w:r>
    </w:p>
    <w:p w14:paraId="46378516" w14:textId="77777777" w:rsidR="0009566A" w:rsidRDefault="0009566A" w:rsidP="0036448E">
      <w:pPr>
        <w:spacing w:after="0"/>
        <w:jc w:val="both"/>
        <w:rPr>
          <w:lang w:val="el-GR"/>
        </w:rPr>
      </w:pPr>
    </w:p>
    <w:p w14:paraId="2DB86D6B" w14:textId="1AB2CB89" w:rsidR="0009566A" w:rsidRDefault="006A50AA" w:rsidP="0036448E">
      <w:pPr>
        <w:spacing w:after="0"/>
        <w:jc w:val="both"/>
        <w:rPr>
          <w:lang w:val="el-GR"/>
        </w:rPr>
      </w:pPr>
      <w:r>
        <w:rPr>
          <w:lang w:val="el-GR"/>
        </w:rPr>
        <w:t xml:space="preserve">Ωστόσο, η αλλαγή αυτή στην έννομη τάξη μας </w:t>
      </w:r>
      <w:r w:rsidR="00537DC5">
        <w:rPr>
          <w:lang w:val="el-GR"/>
        </w:rPr>
        <w:t xml:space="preserve">δεν μπορεί και δεν πρέπει να αποτελεί λόγο </w:t>
      </w:r>
      <w:r w:rsidR="003F1BD2">
        <w:rPr>
          <w:lang w:val="el-GR"/>
        </w:rPr>
        <w:t xml:space="preserve">για </w:t>
      </w:r>
      <w:r w:rsidR="00537DC5">
        <w:rPr>
          <w:lang w:val="el-GR"/>
        </w:rPr>
        <w:t>εκπτώσεις στην ποιότητα της πανεπιστημιακής εκπαίδευσης</w:t>
      </w:r>
      <w:r w:rsidR="003F1BD2">
        <w:rPr>
          <w:lang w:val="el-GR"/>
        </w:rPr>
        <w:t xml:space="preserve">, ούτε και </w:t>
      </w:r>
      <w:r w:rsidR="00F16889">
        <w:rPr>
          <w:lang w:val="el-GR"/>
        </w:rPr>
        <w:t xml:space="preserve">για </w:t>
      </w:r>
      <w:r w:rsidR="003F1BD2">
        <w:rPr>
          <w:lang w:val="el-GR"/>
        </w:rPr>
        <w:t>αποκλίσεις από την αρχή της νομιμότητας. Απεναντίας</w:t>
      </w:r>
      <w:r w:rsidR="00F16889">
        <w:rPr>
          <w:lang w:val="el-GR"/>
        </w:rPr>
        <w:t xml:space="preserve">, η Πολιτεία οφείλει να μεριμνά για </w:t>
      </w:r>
      <w:r w:rsidR="002D01CB">
        <w:rPr>
          <w:lang w:val="el-GR"/>
        </w:rPr>
        <w:t xml:space="preserve">διασφάλιση παροχής εκπαιδευτικών υπηρεσιών υψηλών προδιαγραφών και να είναι ιδιαιτέρως αυστηρή στην τήρηση των προϋποθέσεων που η ίδια θέσπισε ή συνάγονται από κανόνες υπενομοθετικής ισχύος. </w:t>
      </w:r>
    </w:p>
    <w:p w14:paraId="53D70A45" w14:textId="77777777" w:rsidR="002D01CB" w:rsidRDefault="002D01CB" w:rsidP="0036448E">
      <w:pPr>
        <w:spacing w:after="0"/>
        <w:jc w:val="both"/>
        <w:rPr>
          <w:lang w:val="el-GR"/>
        </w:rPr>
      </w:pPr>
    </w:p>
    <w:p w14:paraId="13D55E84" w14:textId="77777777" w:rsidR="00292A15" w:rsidRDefault="00A277A6" w:rsidP="0036448E">
      <w:pPr>
        <w:spacing w:after="0"/>
        <w:jc w:val="both"/>
        <w:rPr>
          <w:lang w:val="el-GR"/>
        </w:rPr>
      </w:pPr>
      <w:r>
        <w:rPr>
          <w:lang w:val="el-GR"/>
        </w:rPr>
        <w:t>Ειδικά</w:t>
      </w:r>
      <w:r w:rsidR="002D01CB">
        <w:rPr>
          <w:lang w:val="el-GR"/>
        </w:rPr>
        <w:t xml:space="preserve"> όσον αφορά </w:t>
      </w:r>
      <w:r w:rsidR="00C04F0D">
        <w:rPr>
          <w:lang w:val="el-GR"/>
        </w:rPr>
        <w:t xml:space="preserve">τις </w:t>
      </w:r>
      <w:r w:rsidR="008463F9">
        <w:rPr>
          <w:lang w:val="el-GR"/>
        </w:rPr>
        <w:t>νομικές σπουδές</w:t>
      </w:r>
      <w:r w:rsidR="00EA7943">
        <w:rPr>
          <w:lang w:val="el-GR"/>
        </w:rPr>
        <w:t xml:space="preserve"> </w:t>
      </w:r>
      <w:r w:rsidR="00C04F0D">
        <w:rPr>
          <w:lang w:val="el-GR"/>
        </w:rPr>
        <w:t xml:space="preserve"> </w:t>
      </w:r>
      <w:r>
        <w:rPr>
          <w:lang w:val="el-GR"/>
        </w:rPr>
        <w:t>ο νόμος</w:t>
      </w:r>
      <w:r w:rsidR="00CE6623">
        <w:rPr>
          <w:lang w:val="el-GR"/>
        </w:rPr>
        <w:t xml:space="preserve"> απαιτεί οι Δικηγορικοί Σύλλογοι να συμμετέχουν στην </w:t>
      </w:r>
      <w:r w:rsidR="003D3076">
        <w:rPr>
          <w:lang w:val="el-GR"/>
        </w:rPr>
        <w:t xml:space="preserve">διαδικασία πιστοποίησης της ποιότητας του προγράμματος σπουδών δια της </w:t>
      </w:r>
      <w:r w:rsidR="00ED52CC">
        <w:rPr>
          <w:lang w:val="el-GR"/>
        </w:rPr>
        <w:t xml:space="preserve">συμβολής τους στον τρόπο συγκρότησης ειδικού μητρώου, από το οποίο επιλέγεται </w:t>
      </w:r>
      <w:r w:rsidR="00897156">
        <w:rPr>
          <w:lang w:val="el-GR"/>
        </w:rPr>
        <w:t xml:space="preserve">ένα από τα μέλη της επιτροπής. Η </w:t>
      </w:r>
      <w:r w:rsidR="00F875B0">
        <w:rPr>
          <w:lang w:val="el-GR"/>
        </w:rPr>
        <w:t xml:space="preserve">διαδικασία αυτή που ο νόμος απαιτεί </w:t>
      </w:r>
      <w:r w:rsidR="007C0CD0">
        <w:rPr>
          <w:lang w:val="el-GR"/>
        </w:rPr>
        <w:t xml:space="preserve">δεν φαίνεται να τηρήθηκε. </w:t>
      </w:r>
    </w:p>
    <w:p w14:paraId="04E795D1" w14:textId="77777777" w:rsidR="00292A15" w:rsidRDefault="00292A15" w:rsidP="0036448E">
      <w:pPr>
        <w:spacing w:after="0"/>
        <w:jc w:val="both"/>
        <w:rPr>
          <w:lang w:val="el-GR"/>
        </w:rPr>
      </w:pPr>
    </w:p>
    <w:p w14:paraId="6F28C922" w14:textId="7B97AD7D" w:rsidR="002D01CB" w:rsidRDefault="007C0CD0" w:rsidP="0036448E">
      <w:pPr>
        <w:spacing w:after="0"/>
        <w:jc w:val="both"/>
        <w:rPr>
          <w:lang w:val="el-GR"/>
        </w:rPr>
      </w:pPr>
      <w:r>
        <w:rPr>
          <w:lang w:val="el-GR"/>
        </w:rPr>
        <w:t xml:space="preserve">Ο Δικηγορικός Σύλλογος Αθηνών οφείλει να ασκήσει ενεργά το ρόλο που ο ίδιος ο νόμος που έχει επιφυλάξει και γενικά να ελέγξει την τήρηση </w:t>
      </w:r>
      <w:r w:rsidR="0081441E">
        <w:rPr>
          <w:lang w:val="el-GR"/>
        </w:rPr>
        <w:t xml:space="preserve">της νομιμότητας σε ό,τι αφορά την ποιοτική παροχή νομικών σπουδών και αν διαπιστωθεί </w:t>
      </w:r>
      <w:r w:rsidR="004D08A4">
        <w:rPr>
          <w:lang w:val="el-GR"/>
        </w:rPr>
        <w:t xml:space="preserve">ότι υπήρξε απόκλιση από αυτή, να ασκήσει τα ένδικα βοηθήματα που αποσκοπούν στην </w:t>
      </w:r>
      <w:r w:rsidR="003B3EDC">
        <w:rPr>
          <w:lang w:val="el-GR"/>
        </w:rPr>
        <w:t xml:space="preserve">αποκατάσταση της </w:t>
      </w:r>
      <w:r w:rsidR="004D08A4">
        <w:rPr>
          <w:lang w:val="el-GR"/>
        </w:rPr>
        <w:t xml:space="preserve">τήρηση της νομιμότητας. </w:t>
      </w:r>
    </w:p>
    <w:p w14:paraId="694F9445" w14:textId="77777777" w:rsidR="0050752A" w:rsidRDefault="0050752A" w:rsidP="0036448E">
      <w:pPr>
        <w:spacing w:after="0"/>
        <w:jc w:val="both"/>
        <w:rPr>
          <w:lang w:val="el-GR"/>
        </w:rPr>
      </w:pPr>
    </w:p>
    <w:p w14:paraId="40BD2B78" w14:textId="620B1819" w:rsidR="0050752A" w:rsidRDefault="0050752A" w:rsidP="0036448E">
      <w:pPr>
        <w:spacing w:after="0"/>
        <w:jc w:val="both"/>
        <w:rPr>
          <w:lang w:val="el-GR"/>
        </w:rPr>
      </w:pPr>
      <w:r>
        <w:rPr>
          <w:lang w:val="el-GR"/>
        </w:rPr>
        <w:t>Οι παραστάντες στην συνεδρίαση Σύμβουλοι ΠΡΑΞΗΣ και ΔΡΑΣΗΣ</w:t>
      </w:r>
    </w:p>
    <w:p w14:paraId="7F1A8704" w14:textId="1783862D" w:rsidR="0050752A" w:rsidRDefault="0050752A" w:rsidP="0036448E">
      <w:pPr>
        <w:spacing w:after="0"/>
        <w:jc w:val="both"/>
        <w:rPr>
          <w:lang w:val="el-GR"/>
        </w:rPr>
      </w:pPr>
      <w:r>
        <w:rPr>
          <w:lang w:val="el-GR"/>
        </w:rPr>
        <w:t>Φώτης Γιαννούλας</w:t>
      </w:r>
    </w:p>
    <w:p w14:paraId="5F3A478E" w14:textId="693F420E" w:rsidR="0050752A" w:rsidRDefault="0050752A" w:rsidP="0036448E">
      <w:pPr>
        <w:spacing w:after="0"/>
        <w:jc w:val="both"/>
        <w:rPr>
          <w:lang w:val="el-GR"/>
        </w:rPr>
      </w:pPr>
      <w:r>
        <w:rPr>
          <w:lang w:val="el-GR"/>
        </w:rPr>
        <w:t>Ν</w:t>
      </w:r>
      <w:r w:rsidR="00F4167C">
        <w:rPr>
          <w:lang w:val="el-GR"/>
        </w:rPr>
        <w:t>ίκος Κουτκιάς</w:t>
      </w:r>
    </w:p>
    <w:p w14:paraId="3E30D7C7" w14:textId="344A897C" w:rsidR="00F4167C" w:rsidRDefault="00F4167C" w:rsidP="0036448E">
      <w:pPr>
        <w:spacing w:after="0"/>
        <w:jc w:val="both"/>
        <w:rPr>
          <w:lang w:val="el-GR"/>
        </w:rPr>
      </w:pPr>
      <w:r>
        <w:rPr>
          <w:lang w:val="el-GR"/>
        </w:rPr>
        <w:t>Στέλιος Λεριός</w:t>
      </w:r>
    </w:p>
    <w:p w14:paraId="6AB572DC" w14:textId="443A9DCA" w:rsidR="00F4167C" w:rsidRDefault="00F4167C" w:rsidP="0036448E">
      <w:pPr>
        <w:spacing w:after="0"/>
        <w:jc w:val="both"/>
        <w:rPr>
          <w:lang w:val="el-GR"/>
        </w:rPr>
      </w:pPr>
      <w:r>
        <w:rPr>
          <w:lang w:val="el-GR"/>
        </w:rPr>
        <w:t>Χρυσούλα Μαρινάκη</w:t>
      </w:r>
    </w:p>
    <w:p w14:paraId="5B02E77B" w14:textId="1F299B8E" w:rsidR="00F4167C" w:rsidRDefault="00F4167C" w:rsidP="0036448E">
      <w:pPr>
        <w:spacing w:after="0"/>
        <w:jc w:val="both"/>
        <w:rPr>
          <w:lang w:val="el-GR"/>
        </w:rPr>
      </w:pPr>
      <w:r>
        <w:rPr>
          <w:lang w:val="el-GR"/>
        </w:rPr>
        <w:t>Τίτος Χριστόπουλος</w:t>
      </w:r>
    </w:p>
    <w:p w14:paraId="7CA2591A" w14:textId="77777777" w:rsidR="003B3EDC" w:rsidRDefault="003B3EDC" w:rsidP="0036448E">
      <w:pPr>
        <w:spacing w:after="0"/>
        <w:jc w:val="both"/>
        <w:rPr>
          <w:lang w:val="el-GR"/>
        </w:rPr>
      </w:pPr>
    </w:p>
    <w:p w14:paraId="0FCA2B9C" w14:textId="77777777" w:rsidR="003B3EDC" w:rsidRPr="00547B49" w:rsidRDefault="003B3EDC" w:rsidP="0036448E">
      <w:pPr>
        <w:spacing w:after="0"/>
        <w:jc w:val="both"/>
        <w:rPr>
          <w:lang w:val="el-GR"/>
        </w:rPr>
      </w:pPr>
    </w:p>
    <w:sectPr w:rsidR="003B3EDC" w:rsidRPr="00547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AA"/>
    <w:rsid w:val="0009566A"/>
    <w:rsid w:val="001442BF"/>
    <w:rsid w:val="0020123A"/>
    <w:rsid w:val="00292A15"/>
    <w:rsid w:val="002D01CB"/>
    <w:rsid w:val="0036448E"/>
    <w:rsid w:val="003B3EDC"/>
    <w:rsid w:val="003D3076"/>
    <w:rsid w:val="003E7F87"/>
    <w:rsid w:val="003F1BD2"/>
    <w:rsid w:val="00406B93"/>
    <w:rsid w:val="00444F28"/>
    <w:rsid w:val="004D08A4"/>
    <w:rsid w:val="004E318C"/>
    <w:rsid w:val="0050752A"/>
    <w:rsid w:val="00537DC5"/>
    <w:rsid w:val="00547B49"/>
    <w:rsid w:val="00565BA4"/>
    <w:rsid w:val="00610C84"/>
    <w:rsid w:val="006A50AA"/>
    <w:rsid w:val="006D4AE3"/>
    <w:rsid w:val="0072202A"/>
    <w:rsid w:val="00756DC7"/>
    <w:rsid w:val="00757DE9"/>
    <w:rsid w:val="007B3625"/>
    <w:rsid w:val="007C0CD0"/>
    <w:rsid w:val="007D6BB7"/>
    <w:rsid w:val="00811F84"/>
    <w:rsid w:val="0081441E"/>
    <w:rsid w:val="008463F9"/>
    <w:rsid w:val="00897156"/>
    <w:rsid w:val="008B1E86"/>
    <w:rsid w:val="00A132E3"/>
    <w:rsid w:val="00A277A6"/>
    <w:rsid w:val="00C04F0D"/>
    <w:rsid w:val="00CE6623"/>
    <w:rsid w:val="00D748AA"/>
    <w:rsid w:val="00E25BE1"/>
    <w:rsid w:val="00E8154F"/>
    <w:rsid w:val="00EA7943"/>
    <w:rsid w:val="00ED52CC"/>
    <w:rsid w:val="00F16889"/>
    <w:rsid w:val="00F4167C"/>
    <w:rsid w:val="00F8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FDB0"/>
  <w15:chartTrackingRefBased/>
  <w15:docId w15:val="{86A15F5B-81EB-4C45-87BB-2284CDAB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4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8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8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8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8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8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8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8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8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8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8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8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276</Words>
  <Characters>1577</Characters>
  <Application>Microsoft Office Word</Application>
  <DocSecurity>0</DocSecurity>
  <Lines>28</Lines>
  <Paragraphs>6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 Giannoulas | Giannoulas &amp; Associates Law Firm</dc:creator>
  <cp:keywords/>
  <dc:description/>
  <cp:lastModifiedBy>Fotis Giannoulas | Giannoulas &amp; Associates Law Firm</cp:lastModifiedBy>
  <cp:revision>37</cp:revision>
  <dcterms:created xsi:type="dcterms:W3CDTF">2026-09-07T18:54:00Z</dcterms:created>
  <dcterms:modified xsi:type="dcterms:W3CDTF">2026-09-07T20:04:00Z</dcterms:modified>
</cp:coreProperties>
</file>