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E6B" w:rsidRPr="00C535BD" w:rsidRDefault="00C535BD" w:rsidP="002E7E6B">
      <w:pPr>
        <w:jc w:val="both"/>
        <w:rPr>
          <w:b/>
        </w:rPr>
      </w:pPr>
      <w:r w:rsidRPr="0035699B">
        <w:rPr>
          <w:b/>
          <w:sz w:val="36"/>
          <w:szCs w:val="36"/>
        </w:rPr>
        <w:t>ΘΕΑΝΩ ΦΩΤΙΟΥ</w:t>
      </w:r>
      <w:r w:rsidRPr="00C535BD">
        <w:rPr>
          <w:b/>
        </w:rPr>
        <w:t xml:space="preserve"> - ΒΑΣΙΚΑ </w:t>
      </w:r>
      <w:r w:rsidR="002E7E6B" w:rsidRPr="00C535BD">
        <w:rPr>
          <w:b/>
        </w:rPr>
        <w:t xml:space="preserve">ΣΗΜΕΙΑ </w:t>
      </w:r>
      <w:r w:rsidRPr="00C535BD">
        <w:rPr>
          <w:b/>
        </w:rPr>
        <w:t>ΕΙΣΑΓΩΓΙΚΗΣ ΤΟΠΟΘΕΤΗΣΗΣ ΣΤΗ</w:t>
      </w:r>
      <w:r w:rsidR="002E7E6B" w:rsidRPr="00C535BD">
        <w:rPr>
          <w:b/>
        </w:rPr>
        <w:t xml:space="preserve"> ΣΥΝ</w:t>
      </w:r>
      <w:r w:rsidRPr="00C535BD">
        <w:rPr>
          <w:b/>
        </w:rPr>
        <w:t xml:space="preserve">. </w:t>
      </w:r>
      <w:r w:rsidR="002E7E6B" w:rsidRPr="00C535BD">
        <w:rPr>
          <w:b/>
        </w:rPr>
        <w:t xml:space="preserve">ΤΥΠΟΥ ΓΙΑ ΤΟ ΠΡΟΓΡΑΜΜΑ «ΕΝΑΡΜΟΝΙΣΗ ΟΙΚΟΓΕΝΕΙΑΚΗΣ </w:t>
      </w:r>
      <w:r w:rsidRPr="00C535BD">
        <w:rPr>
          <w:b/>
        </w:rPr>
        <w:t>ΚΑΙ</w:t>
      </w:r>
      <w:r w:rsidR="002E7E6B" w:rsidRPr="00C535BD">
        <w:rPr>
          <w:b/>
        </w:rPr>
        <w:t xml:space="preserve"> ΕΠΑΓΓΕΛΜΑΤΙΚΗ</w:t>
      </w:r>
      <w:r w:rsidRPr="00C535BD">
        <w:rPr>
          <w:b/>
        </w:rPr>
        <w:t>Σ</w:t>
      </w:r>
      <w:r w:rsidR="002E7E6B" w:rsidRPr="00C535BD">
        <w:rPr>
          <w:b/>
        </w:rPr>
        <w:t xml:space="preserve"> ΖΩΗ</w:t>
      </w:r>
      <w:r w:rsidRPr="00C535BD">
        <w:rPr>
          <w:b/>
        </w:rPr>
        <w:t>Σ</w:t>
      </w:r>
      <w:r w:rsidR="002E7E6B" w:rsidRPr="00C535BD">
        <w:rPr>
          <w:b/>
        </w:rPr>
        <w:t>»</w:t>
      </w:r>
    </w:p>
    <w:p w:rsidR="002E7E6B" w:rsidRPr="00C535BD" w:rsidRDefault="00C535BD" w:rsidP="00C535BD">
      <w:pPr>
        <w:jc w:val="both"/>
        <w:rPr>
          <w:sz w:val="24"/>
          <w:szCs w:val="24"/>
        </w:rPr>
      </w:pPr>
      <w:r>
        <w:rPr>
          <w:rFonts w:ascii="Helvetica" w:hAnsi="Helvetica" w:cs="Helvetica"/>
          <w:color w:val="1C1E21"/>
          <w:sz w:val="21"/>
          <w:szCs w:val="21"/>
          <w:shd w:val="clear" w:color="auto" w:fill="FFFFFF"/>
        </w:rPr>
        <w:t>→ </w:t>
      </w:r>
      <w:r w:rsidR="002E7E6B" w:rsidRPr="00C535BD">
        <w:rPr>
          <w:sz w:val="24"/>
          <w:szCs w:val="24"/>
        </w:rPr>
        <w:t>Φροντίδα μας είναι το παιδί</w:t>
      </w:r>
      <w:r>
        <w:rPr>
          <w:sz w:val="24"/>
          <w:szCs w:val="24"/>
        </w:rPr>
        <w:t>. Μ</w:t>
      </w:r>
      <w:r w:rsidR="002E7E6B" w:rsidRPr="00C535BD">
        <w:rPr>
          <w:sz w:val="24"/>
          <w:szCs w:val="24"/>
        </w:rPr>
        <w:t>έσα σε 4 χρόνια κρίσης αυξήσαμε τις δαπάνες για το παιδί από 822 εκ</w:t>
      </w:r>
      <w:r>
        <w:rPr>
          <w:sz w:val="24"/>
          <w:szCs w:val="24"/>
        </w:rPr>
        <w:t>ατ</w:t>
      </w:r>
      <w:r w:rsidR="002E7E6B" w:rsidRPr="00C535BD">
        <w:rPr>
          <w:sz w:val="24"/>
          <w:szCs w:val="24"/>
        </w:rPr>
        <w:t xml:space="preserve">. </w:t>
      </w:r>
      <w:r>
        <w:rPr>
          <w:sz w:val="24"/>
          <w:szCs w:val="24"/>
        </w:rPr>
        <w:t xml:space="preserve">ευρώ το 2015 σε 1,4 δις. ευρώ </w:t>
      </w:r>
      <w:r w:rsidR="002E7E6B" w:rsidRPr="00C535BD">
        <w:rPr>
          <w:sz w:val="24"/>
          <w:szCs w:val="24"/>
        </w:rPr>
        <w:t xml:space="preserve">το 2018 και φέτος αυξάνουμε ακόμα περισσότερο τον </w:t>
      </w:r>
      <w:r w:rsidRPr="00C535BD">
        <w:rPr>
          <w:sz w:val="24"/>
          <w:szCs w:val="24"/>
        </w:rPr>
        <w:t>προϋπολογισμό</w:t>
      </w:r>
      <w:r w:rsidR="002E7E6B" w:rsidRPr="00C535BD">
        <w:rPr>
          <w:sz w:val="24"/>
          <w:szCs w:val="24"/>
        </w:rPr>
        <w:t xml:space="preserve"> για να φτάσουμε στο 1,5 δις</w:t>
      </w:r>
      <w:r>
        <w:rPr>
          <w:sz w:val="24"/>
          <w:szCs w:val="24"/>
        </w:rPr>
        <w:t>. ευρώ.</w:t>
      </w:r>
    </w:p>
    <w:p w:rsidR="002E7E6B" w:rsidRPr="00C535BD" w:rsidRDefault="00C535BD" w:rsidP="00C535BD">
      <w:pPr>
        <w:jc w:val="both"/>
        <w:rPr>
          <w:sz w:val="24"/>
          <w:szCs w:val="24"/>
        </w:rPr>
      </w:pPr>
      <w:r>
        <w:rPr>
          <w:rFonts w:ascii="Helvetica" w:hAnsi="Helvetica" w:cs="Helvetica"/>
          <w:color w:val="1C1E21"/>
          <w:sz w:val="21"/>
          <w:szCs w:val="21"/>
          <w:shd w:val="clear" w:color="auto" w:fill="FFFFFF"/>
        </w:rPr>
        <w:t>→ </w:t>
      </w:r>
      <w:r w:rsidR="002E7E6B" w:rsidRPr="00C535BD">
        <w:rPr>
          <w:sz w:val="24"/>
          <w:szCs w:val="24"/>
        </w:rPr>
        <w:t xml:space="preserve"> Οι βρεφονηπιακοί σταθμοί που συζητάμε σήμερα είναι μία από τις τέσσερις εμβληματικές μας </w:t>
      </w:r>
      <w:r>
        <w:rPr>
          <w:sz w:val="24"/>
          <w:szCs w:val="24"/>
        </w:rPr>
        <w:t>δράσεις</w:t>
      </w:r>
      <w:r w:rsidR="002E7E6B" w:rsidRPr="00C535BD">
        <w:rPr>
          <w:sz w:val="24"/>
          <w:szCs w:val="24"/>
        </w:rPr>
        <w:t>ς για το παιδί. Δηλαδή, το επίδομα τέκνου από 650 εκ</w:t>
      </w:r>
      <w:r>
        <w:rPr>
          <w:sz w:val="24"/>
          <w:szCs w:val="24"/>
        </w:rPr>
        <w:t>ατ</w:t>
      </w:r>
      <w:r w:rsidR="002E7E6B" w:rsidRPr="00C535BD">
        <w:rPr>
          <w:sz w:val="24"/>
          <w:szCs w:val="24"/>
        </w:rPr>
        <w:t xml:space="preserve">. </w:t>
      </w:r>
      <w:r>
        <w:rPr>
          <w:sz w:val="24"/>
          <w:szCs w:val="24"/>
        </w:rPr>
        <w:t xml:space="preserve">ευρώ </w:t>
      </w:r>
      <w:r w:rsidR="002E7E6B" w:rsidRPr="00C535BD">
        <w:rPr>
          <w:sz w:val="24"/>
          <w:szCs w:val="24"/>
        </w:rPr>
        <w:t>το φτάσαμε 1</w:t>
      </w:r>
      <w:r>
        <w:rPr>
          <w:sz w:val="24"/>
          <w:szCs w:val="24"/>
        </w:rPr>
        <w:t>,1 δις. ευρώ</w:t>
      </w:r>
      <w:r w:rsidR="002E7E6B" w:rsidRPr="00C535BD">
        <w:rPr>
          <w:sz w:val="24"/>
          <w:szCs w:val="24"/>
        </w:rPr>
        <w:t>. πέρυσι και συνεχίζουμε</w:t>
      </w:r>
      <w:r>
        <w:rPr>
          <w:sz w:val="24"/>
          <w:szCs w:val="24"/>
        </w:rPr>
        <w:t xml:space="preserve">, </w:t>
      </w:r>
      <w:r w:rsidR="0035699B">
        <w:rPr>
          <w:sz w:val="24"/>
          <w:szCs w:val="24"/>
        </w:rPr>
        <w:t>ενώ</w:t>
      </w:r>
      <w:r w:rsidR="002E7E6B" w:rsidRPr="00C535BD">
        <w:rPr>
          <w:sz w:val="24"/>
          <w:szCs w:val="24"/>
        </w:rPr>
        <w:t xml:space="preserve"> στο </w:t>
      </w:r>
      <w:r w:rsidR="0035699B">
        <w:rPr>
          <w:sz w:val="24"/>
          <w:szCs w:val="24"/>
        </w:rPr>
        <w:t>1.400.000</w:t>
      </w:r>
      <w:r w:rsidR="002E7E6B" w:rsidRPr="00C535BD">
        <w:rPr>
          <w:sz w:val="24"/>
          <w:szCs w:val="24"/>
        </w:rPr>
        <w:t xml:space="preserve"> παιδιά προσθέσαμε επιπλέον άλλα 150</w:t>
      </w:r>
      <w:r w:rsidR="0035699B">
        <w:rPr>
          <w:sz w:val="24"/>
          <w:szCs w:val="24"/>
        </w:rPr>
        <w:t>.000</w:t>
      </w:r>
      <w:r w:rsidR="002E7E6B" w:rsidRPr="00C535BD">
        <w:rPr>
          <w:sz w:val="24"/>
          <w:szCs w:val="24"/>
        </w:rPr>
        <w:t xml:space="preserve">. </w:t>
      </w:r>
      <w:r w:rsidR="0035699B">
        <w:rPr>
          <w:sz w:val="24"/>
          <w:szCs w:val="24"/>
        </w:rPr>
        <w:t>Από τα</w:t>
      </w:r>
      <w:r w:rsidR="002E7E6B" w:rsidRPr="00C535BD">
        <w:rPr>
          <w:sz w:val="24"/>
          <w:szCs w:val="24"/>
        </w:rPr>
        <w:t xml:space="preserve"> 153.000 σχολικά γεύματα καθημερινά που δώσαμε </w:t>
      </w:r>
      <w:r w:rsidR="0035699B">
        <w:rPr>
          <w:sz w:val="24"/>
          <w:szCs w:val="24"/>
        </w:rPr>
        <w:t>φέτος,</w:t>
      </w:r>
      <w:r w:rsidR="002E7E6B" w:rsidRPr="00C535BD">
        <w:rPr>
          <w:sz w:val="24"/>
          <w:szCs w:val="24"/>
        </w:rPr>
        <w:t xml:space="preserve"> θα </w:t>
      </w:r>
      <w:r w:rsidR="0035699B">
        <w:rPr>
          <w:sz w:val="24"/>
          <w:szCs w:val="24"/>
        </w:rPr>
        <w:t xml:space="preserve">φτάσουμε την νέα σχολική περίοδο σε </w:t>
      </w:r>
      <w:r w:rsidR="002E7E6B" w:rsidRPr="00C535BD">
        <w:rPr>
          <w:sz w:val="24"/>
          <w:szCs w:val="24"/>
        </w:rPr>
        <w:t>200.000 γεύματα κατά της παιδικής παχυσαρκίας και της φτώχειας. Τέλος με τον νόμο για την αναδοχή και υιοθεσία βγάζουμε τα παιδιά από τα ιδρύματα.</w:t>
      </w:r>
    </w:p>
    <w:p w:rsidR="002E7E6B" w:rsidRPr="00C535BD" w:rsidRDefault="00C535BD" w:rsidP="00C535BD">
      <w:pPr>
        <w:jc w:val="both"/>
        <w:rPr>
          <w:sz w:val="24"/>
          <w:szCs w:val="24"/>
        </w:rPr>
      </w:pPr>
      <w:r>
        <w:rPr>
          <w:rFonts w:ascii="Helvetica" w:hAnsi="Helvetica" w:cs="Helvetica"/>
          <w:color w:val="1C1E21"/>
          <w:sz w:val="21"/>
          <w:szCs w:val="21"/>
          <w:shd w:val="clear" w:color="auto" w:fill="FFFFFF"/>
        </w:rPr>
        <w:t>→ </w:t>
      </w:r>
      <w:r w:rsidR="002E7E6B" w:rsidRPr="00C535BD">
        <w:rPr>
          <w:sz w:val="24"/>
          <w:szCs w:val="24"/>
        </w:rPr>
        <w:t>Με αυτές τις δράσεις και τη δωρεάν είσοδο σε βρεφονηπιακούς σταθμούς για τα φτωχά παιδιά και τα παιδιά άνεργων μητέρων καταφέραμε να ρίξουμε την παιδική φτώχεια στα προ κρίσης επίπεδα που βεβαίως ήταν πολύ υψηλή. Γιατί ακόμα και τις εποχές της ανάπτυξης και της ευμάρειας</w:t>
      </w:r>
      <w:r w:rsidR="0035699B">
        <w:rPr>
          <w:sz w:val="24"/>
          <w:szCs w:val="24"/>
        </w:rPr>
        <w:t xml:space="preserve"> περίπου</w:t>
      </w:r>
      <w:r w:rsidR="002E7E6B" w:rsidRPr="00C535BD">
        <w:rPr>
          <w:sz w:val="24"/>
          <w:szCs w:val="24"/>
        </w:rPr>
        <w:t xml:space="preserve"> 1 στα 4 παιδιά ήταν σε κίνδυνο παιδικής φτώχειας.</w:t>
      </w:r>
    </w:p>
    <w:p w:rsidR="002E7E6B" w:rsidRPr="00C535BD" w:rsidRDefault="00C535BD" w:rsidP="00C535BD">
      <w:pPr>
        <w:jc w:val="both"/>
        <w:rPr>
          <w:sz w:val="24"/>
          <w:szCs w:val="24"/>
        </w:rPr>
      </w:pPr>
      <w:r>
        <w:rPr>
          <w:rFonts w:ascii="Helvetica" w:hAnsi="Helvetica" w:cs="Helvetica"/>
          <w:color w:val="1C1E21"/>
          <w:sz w:val="21"/>
          <w:szCs w:val="21"/>
          <w:shd w:val="clear" w:color="auto" w:fill="FFFFFF"/>
        </w:rPr>
        <w:t>→ </w:t>
      </w:r>
      <w:r w:rsidR="002E7E6B" w:rsidRPr="00C535BD">
        <w:rPr>
          <w:sz w:val="24"/>
          <w:szCs w:val="24"/>
        </w:rPr>
        <w:t>Για δωρεάν</w:t>
      </w:r>
      <w:r w:rsidR="0035699B">
        <w:rPr>
          <w:sz w:val="24"/>
          <w:szCs w:val="24"/>
        </w:rPr>
        <w:t xml:space="preserve"> είσοδο </w:t>
      </w:r>
      <w:r w:rsidR="002E7E6B" w:rsidRPr="00C535BD">
        <w:rPr>
          <w:sz w:val="24"/>
          <w:szCs w:val="24"/>
        </w:rPr>
        <w:t xml:space="preserve">στους βρεφονηπιακούς κυρίαρχη δράση κατά του δημογραφικού </w:t>
      </w:r>
      <w:r w:rsidR="0035699B">
        <w:rPr>
          <w:sz w:val="24"/>
          <w:szCs w:val="24"/>
        </w:rPr>
        <w:t>αυξήσαμε τα κονδύλια από 182 εκατ. ευρώ</w:t>
      </w:r>
      <w:r w:rsidR="002E7E6B" w:rsidRPr="00C535BD">
        <w:rPr>
          <w:sz w:val="24"/>
          <w:szCs w:val="24"/>
        </w:rPr>
        <w:t xml:space="preserve"> που βρήκαμε το 2015 σε 270 εκ</w:t>
      </w:r>
      <w:r w:rsidR="0035699B">
        <w:rPr>
          <w:sz w:val="24"/>
          <w:szCs w:val="24"/>
        </w:rPr>
        <w:t>ατ</w:t>
      </w:r>
      <w:r w:rsidR="002E7E6B" w:rsidRPr="00C535BD">
        <w:rPr>
          <w:sz w:val="24"/>
          <w:szCs w:val="24"/>
        </w:rPr>
        <w:t>.</w:t>
      </w:r>
      <w:r w:rsidR="0035699B">
        <w:rPr>
          <w:sz w:val="24"/>
          <w:szCs w:val="24"/>
        </w:rPr>
        <w:t xml:space="preserve"> ευρώ</w:t>
      </w:r>
      <w:r w:rsidR="002E7E6B" w:rsidRPr="00C535BD">
        <w:rPr>
          <w:sz w:val="24"/>
          <w:szCs w:val="24"/>
        </w:rPr>
        <w:t xml:space="preserve"> φέτος, αύξηση 50% και τα παιδιά που δωρεάν παίρνουμε από 79.000 σε 140.000 περίπου, αύξηση</w:t>
      </w:r>
      <w:r w:rsidR="0035699B">
        <w:rPr>
          <w:sz w:val="24"/>
          <w:szCs w:val="24"/>
        </w:rPr>
        <w:t xml:space="preserve"> περίπου</w:t>
      </w:r>
      <w:r w:rsidR="002E7E6B" w:rsidRPr="00C535BD">
        <w:rPr>
          <w:sz w:val="24"/>
          <w:szCs w:val="24"/>
        </w:rPr>
        <w:t xml:space="preserve"> 80% </w:t>
      </w:r>
      <w:r w:rsidR="0035699B">
        <w:rPr>
          <w:sz w:val="24"/>
          <w:szCs w:val="24"/>
        </w:rPr>
        <w:t>.</w:t>
      </w:r>
    </w:p>
    <w:p w:rsidR="002E7E6B" w:rsidRPr="00C535BD" w:rsidRDefault="00C535BD" w:rsidP="00C535BD">
      <w:pPr>
        <w:jc w:val="both"/>
        <w:rPr>
          <w:sz w:val="24"/>
          <w:szCs w:val="24"/>
        </w:rPr>
      </w:pPr>
      <w:r>
        <w:rPr>
          <w:rFonts w:ascii="Helvetica" w:hAnsi="Helvetica" w:cs="Helvetica"/>
          <w:color w:val="1C1E21"/>
          <w:sz w:val="21"/>
          <w:szCs w:val="21"/>
          <w:shd w:val="clear" w:color="auto" w:fill="FFFFFF"/>
        </w:rPr>
        <w:t>→ </w:t>
      </w:r>
      <w:r w:rsidR="002E7E6B" w:rsidRPr="00C535BD">
        <w:rPr>
          <w:sz w:val="24"/>
          <w:szCs w:val="24"/>
        </w:rPr>
        <w:t xml:space="preserve">Το πρόβλημα όμως είναι  η επάρκεια θέσεων για την φιλοξενία των παιδιών που παίρνουν </w:t>
      </w:r>
      <w:r w:rsidR="002E7E6B" w:rsidRPr="00C535BD">
        <w:rPr>
          <w:sz w:val="24"/>
          <w:szCs w:val="24"/>
          <w:lang w:val="en-US"/>
        </w:rPr>
        <w:t>voucher</w:t>
      </w:r>
      <w:r w:rsidR="0035699B">
        <w:rPr>
          <w:sz w:val="24"/>
          <w:szCs w:val="24"/>
          <w:lang w:val="en-US"/>
        </w:rPr>
        <w:t>s</w:t>
      </w:r>
      <w:r w:rsidR="002E7E6B" w:rsidRPr="00C535BD">
        <w:rPr>
          <w:sz w:val="24"/>
          <w:szCs w:val="24"/>
        </w:rPr>
        <w:t>, κυρίως δε η επάρκεια στους δημοτικούς σταθμούς, που είναι η δημόσια παροχή στην προστασία του παιδιού.</w:t>
      </w:r>
    </w:p>
    <w:p w:rsidR="002E7E6B" w:rsidRPr="00C535BD" w:rsidRDefault="00C535BD" w:rsidP="00C535BD">
      <w:pPr>
        <w:jc w:val="both"/>
        <w:rPr>
          <w:sz w:val="24"/>
          <w:szCs w:val="24"/>
        </w:rPr>
      </w:pPr>
      <w:r>
        <w:rPr>
          <w:rFonts w:ascii="Helvetica" w:hAnsi="Helvetica" w:cs="Helvetica"/>
          <w:color w:val="1C1E21"/>
          <w:sz w:val="21"/>
          <w:szCs w:val="21"/>
          <w:shd w:val="clear" w:color="auto" w:fill="FFFFFF"/>
        </w:rPr>
        <w:t>→ Έ</w:t>
      </w:r>
      <w:r w:rsidR="002E7E6B" w:rsidRPr="00C535BD">
        <w:rPr>
          <w:sz w:val="24"/>
          <w:szCs w:val="24"/>
        </w:rPr>
        <w:t>χουμε κάνει μια λεπτομερή χαρτογράφηση της κατάστασης προσφοράς θέσεων από τους δήμους  και τα συμπεράσματα είναι ότι:</w:t>
      </w:r>
    </w:p>
    <w:p w:rsidR="002E7E6B" w:rsidRPr="002E7E6B" w:rsidRDefault="002E7E6B" w:rsidP="002E7E6B">
      <w:pPr>
        <w:pStyle w:val="a3"/>
        <w:numPr>
          <w:ilvl w:val="0"/>
          <w:numId w:val="2"/>
        </w:numPr>
        <w:ind w:left="1134" w:hanging="425"/>
        <w:jc w:val="both"/>
        <w:rPr>
          <w:sz w:val="24"/>
          <w:szCs w:val="24"/>
        </w:rPr>
      </w:pPr>
      <w:r w:rsidRPr="002E7E6B">
        <w:rPr>
          <w:sz w:val="24"/>
          <w:szCs w:val="24"/>
        </w:rPr>
        <w:t xml:space="preserve">33 δήμοι έχουν πλεόνασμα θέσεων, 0-100% δηλαδή καλύπτουν με τις διατιθέμενες θέσεις τον αριθμό τν </w:t>
      </w:r>
      <w:r w:rsidRPr="002E7E6B">
        <w:rPr>
          <w:sz w:val="24"/>
          <w:szCs w:val="24"/>
          <w:lang w:val="en-US"/>
        </w:rPr>
        <w:t>voucher</w:t>
      </w:r>
      <w:r w:rsidRPr="002E7E6B">
        <w:rPr>
          <w:sz w:val="24"/>
          <w:szCs w:val="24"/>
        </w:rPr>
        <w:t xml:space="preserve"> που δίνονται </w:t>
      </w:r>
    </w:p>
    <w:p w:rsidR="002E7E6B" w:rsidRPr="002E7E6B" w:rsidRDefault="002E7E6B" w:rsidP="002E7E6B">
      <w:pPr>
        <w:pStyle w:val="a3"/>
        <w:numPr>
          <w:ilvl w:val="0"/>
          <w:numId w:val="2"/>
        </w:numPr>
        <w:ind w:left="1134" w:hanging="425"/>
        <w:jc w:val="both"/>
        <w:rPr>
          <w:sz w:val="24"/>
          <w:szCs w:val="24"/>
        </w:rPr>
      </w:pPr>
      <w:r w:rsidRPr="002E7E6B">
        <w:rPr>
          <w:sz w:val="24"/>
          <w:szCs w:val="24"/>
        </w:rPr>
        <w:t>83  δήμοι έχουν απόκλιση, δηλαδή προσφέρουν 100-200% λιγότερες θέσεις στο πρόγραμμα.</w:t>
      </w:r>
    </w:p>
    <w:p w:rsidR="002E7E6B" w:rsidRPr="002E7E6B" w:rsidRDefault="002E7E6B" w:rsidP="002E7E6B">
      <w:pPr>
        <w:pStyle w:val="a3"/>
        <w:numPr>
          <w:ilvl w:val="0"/>
          <w:numId w:val="2"/>
        </w:numPr>
        <w:ind w:left="1134" w:hanging="425"/>
        <w:jc w:val="both"/>
        <w:rPr>
          <w:sz w:val="24"/>
          <w:szCs w:val="24"/>
        </w:rPr>
      </w:pPr>
      <w:r w:rsidRPr="002E7E6B">
        <w:rPr>
          <w:sz w:val="24"/>
          <w:szCs w:val="24"/>
        </w:rPr>
        <w:t>48 δήμοι έχουν διπλάσια και επιπλέον ζήτηση από τις προσφερόμενες θέσεις</w:t>
      </w:r>
    </w:p>
    <w:p w:rsidR="0035699B" w:rsidRDefault="00C535BD" w:rsidP="0035699B">
      <w:pPr>
        <w:jc w:val="both"/>
        <w:rPr>
          <w:sz w:val="24"/>
          <w:szCs w:val="24"/>
        </w:rPr>
      </w:pPr>
      <w:r>
        <w:rPr>
          <w:rFonts w:ascii="Helvetica" w:hAnsi="Helvetica" w:cs="Helvetica"/>
          <w:color w:val="1C1E21"/>
          <w:sz w:val="21"/>
          <w:szCs w:val="21"/>
          <w:shd w:val="clear" w:color="auto" w:fill="FFFFFF"/>
        </w:rPr>
        <w:t>→ </w:t>
      </w:r>
      <w:r w:rsidR="002E7E6B" w:rsidRPr="002E7E6B">
        <w:rPr>
          <w:sz w:val="24"/>
          <w:szCs w:val="24"/>
        </w:rPr>
        <w:t xml:space="preserve">161 </w:t>
      </w:r>
      <w:r w:rsidR="0035699B">
        <w:rPr>
          <w:sz w:val="24"/>
          <w:szCs w:val="24"/>
        </w:rPr>
        <w:t>Δ</w:t>
      </w:r>
      <w:r w:rsidR="002E7E6B" w:rsidRPr="002E7E6B">
        <w:rPr>
          <w:sz w:val="24"/>
          <w:szCs w:val="24"/>
        </w:rPr>
        <w:t>ήμοι δεν έχουν καθόλου βρεφικούς σταθμούς  και στην π</w:t>
      </w:r>
      <w:r w:rsidR="0035699B">
        <w:rPr>
          <w:sz w:val="24"/>
          <w:szCs w:val="24"/>
        </w:rPr>
        <w:t>ερίπτωση αυτή δεν καταγράφεται</w:t>
      </w:r>
      <w:r w:rsidR="002E7E6B" w:rsidRPr="002E7E6B">
        <w:rPr>
          <w:sz w:val="24"/>
          <w:szCs w:val="24"/>
        </w:rPr>
        <w:t xml:space="preserve"> το πρόβλημα, γιατί οι μητέρες δεν</w:t>
      </w:r>
      <w:r w:rsidR="0035699B">
        <w:rPr>
          <w:sz w:val="24"/>
          <w:szCs w:val="24"/>
        </w:rPr>
        <w:t xml:space="preserve"> υποβάλλουν αίτηση</w:t>
      </w:r>
      <w:r w:rsidR="0035699B" w:rsidRPr="0035699B">
        <w:rPr>
          <w:sz w:val="24"/>
          <w:szCs w:val="24"/>
        </w:rPr>
        <w:t>.</w:t>
      </w:r>
      <w:r w:rsidR="002E7E6B" w:rsidRPr="002E7E6B">
        <w:rPr>
          <w:sz w:val="24"/>
          <w:szCs w:val="24"/>
        </w:rPr>
        <w:t xml:space="preserve"> </w:t>
      </w:r>
      <w:r w:rsidR="0035699B">
        <w:rPr>
          <w:sz w:val="24"/>
          <w:szCs w:val="24"/>
          <w:lang w:val="en-US"/>
        </w:rPr>
        <w:t>T</w:t>
      </w:r>
      <w:r w:rsidR="0035699B">
        <w:rPr>
          <w:sz w:val="24"/>
          <w:szCs w:val="24"/>
        </w:rPr>
        <w:t xml:space="preserve">ο 2018 ψηφίσαμε </w:t>
      </w:r>
      <w:r w:rsidR="002E7E6B" w:rsidRPr="002E7E6B">
        <w:rPr>
          <w:sz w:val="24"/>
          <w:szCs w:val="24"/>
        </w:rPr>
        <w:t xml:space="preserve"> νόμο και στη συνέχεια εκδώσαμε όλη την απαραίτητη δευτερεύουσα νομοθεσία ώστε να δοθεί στους Δήμους η δυνατότητα να ιδρύσουν νέα τμήματα </w:t>
      </w:r>
      <w:r w:rsidR="002E7E6B" w:rsidRPr="002E7E6B">
        <w:rPr>
          <w:sz w:val="24"/>
          <w:szCs w:val="24"/>
        </w:rPr>
        <w:lastRenderedPageBreak/>
        <w:t>βρεφικών και παιδικών σταθμών για να προσφέρουν τις θέ</w:t>
      </w:r>
      <w:r w:rsidR="0035699B">
        <w:rPr>
          <w:sz w:val="24"/>
          <w:szCs w:val="24"/>
        </w:rPr>
        <w:t>σεις αυτές στο πρόγραμμα και να</w:t>
      </w:r>
      <w:r w:rsidR="002E7E6B" w:rsidRPr="002E7E6B">
        <w:rPr>
          <w:sz w:val="24"/>
          <w:szCs w:val="24"/>
        </w:rPr>
        <w:t xml:space="preserve"> μειωθούν οι αποκλίσεις. Το ποσό που εξασφαλίσαμε για το πρόγραμμα αυτό μέσω του τακτικού π/υ του Υπ. Εργασίας, Κοιν. Ασφάλισης και Κοιν. Αλληλεγγύης είναι 15 εκ</w:t>
      </w:r>
      <w:r w:rsidR="0035699B">
        <w:rPr>
          <w:sz w:val="24"/>
          <w:szCs w:val="24"/>
        </w:rPr>
        <w:t>ατ</w:t>
      </w:r>
      <w:r w:rsidR="002E7E6B" w:rsidRPr="002E7E6B">
        <w:rPr>
          <w:sz w:val="24"/>
          <w:szCs w:val="24"/>
        </w:rPr>
        <w:t xml:space="preserve">. </w:t>
      </w:r>
      <w:r w:rsidR="0035699B">
        <w:rPr>
          <w:sz w:val="24"/>
          <w:szCs w:val="24"/>
        </w:rPr>
        <w:t>ευρώ</w:t>
      </w:r>
      <w:r w:rsidR="002E7E6B" w:rsidRPr="002E7E6B">
        <w:rPr>
          <w:sz w:val="24"/>
          <w:szCs w:val="24"/>
        </w:rPr>
        <w:t>.</w:t>
      </w:r>
    </w:p>
    <w:p w:rsidR="002E7E6B" w:rsidRPr="002E7E6B" w:rsidRDefault="002E7E6B" w:rsidP="0035699B">
      <w:pPr>
        <w:jc w:val="both"/>
        <w:rPr>
          <w:sz w:val="24"/>
          <w:szCs w:val="24"/>
        </w:rPr>
      </w:pPr>
      <w:r w:rsidRPr="002E7E6B">
        <w:rPr>
          <w:sz w:val="24"/>
          <w:szCs w:val="24"/>
        </w:rPr>
        <w:t xml:space="preserve"> </w:t>
      </w:r>
      <w:r w:rsidR="0035699B">
        <w:rPr>
          <w:rFonts w:ascii="Helvetica" w:hAnsi="Helvetica" w:cs="Helvetica"/>
          <w:color w:val="1C1E21"/>
          <w:sz w:val="21"/>
          <w:szCs w:val="21"/>
          <w:shd w:val="clear" w:color="auto" w:fill="FFFFFF"/>
        </w:rPr>
        <w:t xml:space="preserve">→ </w:t>
      </w:r>
      <w:r w:rsidRPr="002E7E6B">
        <w:rPr>
          <w:sz w:val="24"/>
          <w:szCs w:val="24"/>
        </w:rPr>
        <w:t xml:space="preserve">Μέχρι στιγμής έχουν υποβάλει αιτήματα 129 δήμοι, πολλοί από αυτούς έχουν λάβει τα ποσά της χρηματοδότησης που αντιστοιχούν στις εργασίες που έχουν κάνει για διαμόρφωση χώρων και εξοπλισμό. Οι θέσεις που δημιουργούνται με βάση αυτές  τις αιτήσεις είναι περί τις 2.500. Στο πρόγραμμα αυτό με νέα ΚΥΑ που πρόκειται πολύ σύντομα να εκδοθεί θα δοθεί παράταση μέχρι τέλος του 2019 ώστε και δήμοι που δεν είχαν προλάβει να βρουν κατάλληλους χώρους και να υποβάλουν αίτημα να μπορέσουν να το κάνουν μέχρι το τέλος της χρονιάς. </w:t>
      </w:r>
    </w:p>
    <w:p w:rsidR="002E7E6B" w:rsidRPr="0035699B" w:rsidRDefault="00C535BD" w:rsidP="0035699B">
      <w:pPr>
        <w:jc w:val="both"/>
        <w:rPr>
          <w:sz w:val="24"/>
          <w:szCs w:val="24"/>
        </w:rPr>
      </w:pPr>
      <w:r w:rsidRPr="0035699B">
        <w:rPr>
          <w:rFonts w:ascii="Helvetica" w:hAnsi="Helvetica" w:cs="Helvetica"/>
          <w:color w:val="1C1E21"/>
          <w:sz w:val="21"/>
          <w:szCs w:val="21"/>
          <w:shd w:val="clear" w:color="auto" w:fill="FFFFFF"/>
        </w:rPr>
        <w:t>→ </w:t>
      </w:r>
      <w:r w:rsidR="002E7E6B" w:rsidRPr="0035699B">
        <w:rPr>
          <w:sz w:val="24"/>
          <w:szCs w:val="24"/>
        </w:rPr>
        <w:t xml:space="preserve">Ελπίζουμε ότι οι δήμοι θα αγκαλιάσουν τη μεγάλη αυτή προσπάθεια που κάνουμε και θα αυξήσουν στο μεγαλύτερο βαθμό των δυνατοτήτων τους τις θέσεις που διαθέτουν για το πρόγραμμα. Αυτό, σε συνδυασμό με το γεγονός ότι στους δήμους που θα εφαρμόσουν φέτος την υποχρεωτική δίχρονη προσχολική εκπαίδευση, 9.000 περίπου θέσεις θα απελευθερωθούν στους βρεφονηπιακούς σταθμούς από τα τετράχρονα που θα ενταχθούν πλέον στα νηπιαγωγεία, σε όφελος μικρότερων ηλικιών, μας κάνει να πιστεύουμε ότι θα καλυφθούν οι ανάγκες όλων των παιδιών που θα πάρουν </w:t>
      </w:r>
      <w:r w:rsidR="002E7E6B" w:rsidRPr="0035699B">
        <w:rPr>
          <w:sz w:val="24"/>
          <w:szCs w:val="24"/>
          <w:lang w:val="en-US"/>
        </w:rPr>
        <w:t>voucher</w:t>
      </w:r>
      <w:r w:rsidR="002E7E6B" w:rsidRPr="0035699B">
        <w:rPr>
          <w:sz w:val="24"/>
          <w:szCs w:val="24"/>
        </w:rPr>
        <w:t xml:space="preserve">.  </w:t>
      </w:r>
    </w:p>
    <w:p w:rsidR="00C535BD" w:rsidRDefault="00C535BD" w:rsidP="002E7E6B">
      <w:pPr>
        <w:pStyle w:val="a3"/>
        <w:ind w:left="426"/>
        <w:jc w:val="both"/>
        <w:rPr>
          <w:sz w:val="24"/>
          <w:szCs w:val="24"/>
        </w:rPr>
      </w:pPr>
    </w:p>
    <w:p w:rsidR="002E7E6B" w:rsidRPr="002E7E6B" w:rsidRDefault="002E7E6B" w:rsidP="002E7E6B">
      <w:pPr>
        <w:ind w:left="709"/>
        <w:jc w:val="both"/>
        <w:rPr>
          <w:sz w:val="24"/>
          <w:szCs w:val="24"/>
        </w:rPr>
      </w:pPr>
    </w:p>
    <w:p w:rsidR="00912D20" w:rsidRPr="002E7E6B" w:rsidRDefault="00912D20" w:rsidP="002E7E6B">
      <w:pPr>
        <w:jc w:val="both"/>
        <w:rPr>
          <w:sz w:val="24"/>
          <w:szCs w:val="24"/>
        </w:rPr>
      </w:pPr>
    </w:p>
    <w:sectPr w:rsidR="00912D20" w:rsidRPr="002E7E6B" w:rsidSect="00912D2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5026F4"/>
    <w:multiLevelType w:val="hybridMultilevel"/>
    <w:tmpl w:val="3E54A406"/>
    <w:lvl w:ilvl="0" w:tplc="0408000D">
      <w:start w:val="1"/>
      <w:numFmt w:val="bullet"/>
      <w:lvlText w:val=""/>
      <w:lvlJc w:val="left"/>
      <w:pPr>
        <w:ind w:left="107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49DE1572"/>
    <w:multiLevelType w:val="hybridMultilevel"/>
    <w:tmpl w:val="7FDA663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7E6B"/>
    <w:rsid w:val="0016321E"/>
    <w:rsid w:val="002E7E6B"/>
    <w:rsid w:val="00334D7A"/>
    <w:rsid w:val="0035699B"/>
    <w:rsid w:val="003D7DD2"/>
    <w:rsid w:val="008C6D73"/>
    <w:rsid w:val="00912D20"/>
    <w:rsid w:val="00B56422"/>
    <w:rsid w:val="00C02A7F"/>
    <w:rsid w:val="00C535BD"/>
    <w:rsid w:val="00DC1C1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E6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3129</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cp:lastPrinted>2019-05-20T07:51:00Z</cp:lastPrinted>
  <dcterms:created xsi:type="dcterms:W3CDTF">2019-05-20T12:47:00Z</dcterms:created>
  <dcterms:modified xsi:type="dcterms:W3CDTF">2019-05-20T12:47:00Z</dcterms:modified>
</cp:coreProperties>
</file>