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85" w:rsidRPr="006A3F85" w:rsidRDefault="006A3F85" w:rsidP="006A3F85">
      <w:pPr>
        <w:spacing w:line="360" w:lineRule="auto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Η Συντονιστική </w:t>
      </w:r>
      <w:r w:rsidR="003575F3">
        <w:rPr>
          <w:rFonts w:eastAsia="Times New Roman"/>
          <w:sz w:val="28"/>
          <w:szCs w:val="28"/>
        </w:rPr>
        <w:t>Ε</w:t>
      </w:r>
      <w:r>
        <w:rPr>
          <w:rFonts w:eastAsia="Times New Roman"/>
          <w:sz w:val="28"/>
          <w:szCs w:val="28"/>
        </w:rPr>
        <w:t xml:space="preserve">πιτροπή των Προέδρων των Δικηγορικών Συλλόγων Ελλάδος αποφάσισε να προτείνει στα Διοικητικά Συμβούλια των Δικηγορικών </w:t>
      </w:r>
      <w:r w:rsidR="00A342C1">
        <w:rPr>
          <w:rFonts w:eastAsia="Times New Roman"/>
          <w:sz w:val="28"/>
          <w:szCs w:val="28"/>
        </w:rPr>
        <w:t>Σ</w:t>
      </w:r>
      <w:r>
        <w:rPr>
          <w:rFonts w:eastAsia="Times New Roman"/>
          <w:sz w:val="28"/>
          <w:szCs w:val="28"/>
        </w:rPr>
        <w:t>υλλόγων της Χώρας</w:t>
      </w:r>
      <w:r w:rsidRPr="006A3F85">
        <w:rPr>
          <w:rFonts w:eastAsia="Times New Roman"/>
          <w:sz w:val="28"/>
          <w:szCs w:val="28"/>
        </w:rPr>
        <w:t xml:space="preserve"> την αποχή των δικηγόρων </w:t>
      </w:r>
      <w:r>
        <w:rPr>
          <w:rFonts w:eastAsia="Times New Roman"/>
          <w:sz w:val="28"/>
          <w:szCs w:val="28"/>
        </w:rPr>
        <w:t xml:space="preserve">μελών τους </w:t>
      </w:r>
      <w:r w:rsidRPr="006A3F85">
        <w:rPr>
          <w:rFonts w:eastAsia="Times New Roman"/>
          <w:sz w:val="28"/>
          <w:szCs w:val="28"/>
        </w:rPr>
        <w:t xml:space="preserve"> μέχρι τις 3</w:t>
      </w:r>
      <w:r>
        <w:rPr>
          <w:rFonts w:eastAsia="Times New Roman"/>
          <w:sz w:val="28"/>
          <w:szCs w:val="28"/>
        </w:rPr>
        <w:t>1</w:t>
      </w:r>
      <w:r w:rsidRPr="006A3F85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10</w:t>
      </w:r>
      <w:r w:rsidRPr="006A3F85">
        <w:rPr>
          <w:rFonts w:eastAsia="Times New Roman"/>
          <w:sz w:val="28"/>
          <w:szCs w:val="28"/>
        </w:rPr>
        <w:t>/2021 από τις διαδικασίες αναγκαστικής εκτέλεσης για επίσπευση πλειστηριασμών, με εντολείς Τράπεζες ή εταιρείες διαχείρισης απαιτήσεων, κατά της πρώτης κατοικίας ευάλωτων οφειλετών, όπως ορίζονται με το ν. 4738/2020</w:t>
      </w:r>
      <w:r>
        <w:rPr>
          <w:rFonts w:eastAsia="Times New Roman"/>
          <w:sz w:val="28"/>
          <w:szCs w:val="28"/>
        </w:rPr>
        <w:t xml:space="preserve"> και ε</w:t>
      </w:r>
      <w:r w:rsidRPr="006A3F85">
        <w:rPr>
          <w:rFonts w:eastAsia="Times New Roman"/>
          <w:sz w:val="28"/>
          <w:szCs w:val="28"/>
        </w:rPr>
        <w:t>ιδικότερα:</w:t>
      </w:r>
    </w:p>
    <w:p w:rsidR="006A3F85" w:rsidRPr="006A3F85" w:rsidRDefault="006A3F85" w:rsidP="006A3F85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A3F85">
        <w:rPr>
          <w:rFonts w:eastAsia="Times New Roman"/>
          <w:sz w:val="28"/>
          <w:szCs w:val="28"/>
        </w:rPr>
        <w:t xml:space="preserve">Α) </w:t>
      </w:r>
      <w:r>
        <w:rPr>
          <w:rFonts w:eastAsia="Times New Roman"/>
          <w:sz w:val="28"/>
          <w:szCs w:val="28"/>
        </w:rPr>
        <w:t>Την α</w:t>
      </w:r>
      <w:r w:rsidRPr="006A3F85">
        <w:rPr>
          <w:rFonts w:eastAsia="Times New Roman"/>
          <w:sz w:val="28"/>
          <w:szCs w:val="28"/>
        </w:rPr>
        <w:t xml:space="preserve">ποχή από τη σύνταξη, υπογραφή και κοινοποίηση επιταγής (άρθρο 924 </w:t>
      </w:r>
      <w:proofErr w:type="spellStart"/>
      <w:r w:rsidRPr="006A3F85">
        <w:rPr>
          <w:rFonts w:eastAsia="Times New Roman"/>
          <w:sz w:val="28"/>
          <w:szCs w:val="28"/>
        </w:rPr>
        <w:t>Κ.Πολ.Δ</w:t>
      </w:r>
      <w:proofErr w:type="spellEnd"/>
      <w:r w:rsidRPr="006A3F85">
        <w:rPr>
          <w:rFonts w:eastAsia="Times New Roman"/>
          <w:sz w:val="28"/>
          <w:szCs w:val="28"/>
        </w:rPr>
        <w:t>), που αποτελεί την πρώτη πράξη αναγκαστικής εκτέλεσης και η οποία συντάσσεται υποχρεωτικά κάτω από επικυρωμένο αντίγραφο από το πρώτο εκτελεστό απόγραφο, του οποίου η ακρίβεια της αντιγραφής βεβαιώνεται από τον δικηγόρο που το εκδίδει (άρθρο 36 παρ. 2 περ. β Κώδικα Δικηγόρων).</w:t>
      </w:r>
    </w:p>
    <w:p w:rsidR="006A3F85" w:rsidRPr="006A3F85" w:rsidRDefault="006A3F85" w:rsidP="006A3F85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A3F85">
        <w:rPr>
          <w:rFonts w:eastAsia="Times New Roman"/>
          <w:sz w:val="28"/>
          <w:szCs w:val="28"/>
        </w:rPr>
        <w:t xml:space="preserve">Β) </w:t>
      </w:r>
      <w:r>
        <w:rPr>
          <w:rFonts w:eastAsia="Times New Roman"/>
          <w:sz w:val="28"/>
          <w:szCs w:val="28"/>
        </w:rPr>
        <w:t>Την α</w:t>
      </w:r>
      <w:r w:rsidRPr="006A3F85">
        <w:rPr>
          <w:rFonts w:eastAsia="Times New Roman"/>
          <w:sz w:val="28"/>
          <w:szCs w:val="28"/>
        </w:rPr>
        <w:t xml:space="preserve">ποχή από την υπογραφή εντολής προς εκτέλεση (άρθρο 927 </w:t>
      </w:r>
      <w:proofErr w:type="spellStart"/>
      <w:r w:rsidRPr="006A3F85">
        <w:rPr>
          <w:rFonts w:eastAsia="Times New Roman"/>
          <w:sz w:val="28"/>
          <w:szCs w:val="28"/>
        </w:rPr>
        <w:t>Κ.Πολ.Δ</w:t>
      </w:r>
      <w:proofErr w:type="spellEnd"/>
      <w:r w:rsidRPr="006A3F85">
        <w:rPr>
          <w:rFonts w:eastAsia="Times New Roman"/>
          <w:sz w:val="28"/>
          <w:szCs w:val="28"/>
        </w:rPr>
        <w:t>), κατά τα ανωτέρω.</w:t>
      </w:r>
    </w:p>
    <w:p w:rsidR="006A3F85" w:rsidRPr="006A3F85" w:rsidRDefault="006A3F85" w:rsidP="006A3F85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A3F85">
        <w:rPr>
          <w:rFonts w:eastAsia="Times New Roman"/>
          <w:sz w:val="28"/>
          <w:szCs w:val="28"/>
        </w:rPr>
        <w:t>Επισημαίνεται ότι η ιδιότητα του ευάλωτου οφειλέτη θα πρέπει να διαπιστώνεται από την Τράπεζα ή την Εταιρία Διαχείρισης Απαιτήσεων, εφόσον αυτές είναι ενημερωμένες με τα τρέχοντα στοιχεία του οφειλέτη</w:t>
      </w:r>
      <w:r>
        <w:rPr>
          <w:rFonts w:eastAsia="Times New Roman"/>
          <w:sz w:val="28"/>
          <w:szCs w:val="28"/>
        </w:rPr>
        <w:t xml:space="preserve"> σε</w:t>
      </w:r>
      <w:r w:rsidRPr="006A3F8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διαφορετική περίπτωση οφείλουν να ενημερώσουν τον δανειολήπτη</w:t>
      </w:r>
      <w:r w:rsidR="00D94D41">
        <w:rPr>
          <w:rFonts w:eastAsia="Times New Roman"/>
          <w:sz w:val="28"/>
          <w:szCs w:val="28"/>
        </w:rPr>
        <w:t>,</w:t>
      </w:r>
      <w:r w:rsidRPr="006A3F85">
        <w:rPr>
          <w:rFonts w:eastAsia="Times New Roman"/>
          <w:sz w:val="28"/>
          <w:szCs w:val="28"/>
        </w:rPr>
        <w:t xml:space="preserve"> να προσκομίσει (στην Τράπεζα ή Εταιρία Διαχείρισης) τα απαραίτητα στοιχεία (το τελευταίο εκκαθαριστικό σημείωμα και το τελευταίο πιστοποιητικό ΕΝΦΙΑ), έτσι ώστε να προκύπτει η ιδιότητα του ευάλωτου.</w:t>
      </w:r>
    </w:p>
    <w:p w:rsidR="008E0137" w:rsidRPr="006A3F85" w:rsidRDefault="008E0137" w:rsidP="006A3F85">
      <w:pPr>
        <w:spacing w:line="360" w:lineRule="auto"/>
        <w:jc w:val="both"/>
        <w:rPr>
          <w:sz w:val="28"/>
          <w:szCs w:val="28"/>
        </w:rPr>
      </w:pPr>
    </w:p>
    <w:sectPr w:rsidR="008E0137" w:rsidRPr="006A3F85" w:rsidSect="00BB10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F85"/>
    <w:rsid w:val="003575F3"/>
    <w:rsid w:val="006A3F85"/>
    <w:rsid w:val="008B4CB5"/>
    <w:rsid w:val="008E0137"/>
    <w:rsid w:val="00902410"/>
    <w:rsid w:val="00A342C1"/>
    <w:rsid w:val="00BB10C0"/>
    <w:rsid w:val="00D8242E"/>
    <w:rsid w:val="00D9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85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gr-proedrou</dc:creator>
  <cp:lastModifiedBy>user</cp:lastModifiedBy>
  <cp:revision>2</cp:revision>
  <cp:lastPrinted>2021-09-30T14:26:00Z</cp:lastPrinted>
  <dcterms:created xsi:type="dcterms:W3CDTF">2021-10-06T06:03:00Z</dcterms:created>
  <dcterms:modified xsi:type="dcterms:W3CDTF">2021-10-06T06:03:00Z</dcterms:modified>
</cp:coreProperties>
</file>