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49" w:rsidRPr="00C90349" w:rsidRDefault="00C90349" w:rsidP="00C90349">
      <w:pPr>
        <w:shd w:val="clear" w:color="auto" w:fill="FFFFFF"/>
        <w:spacing w:after="360" w:line="240" w:lineRule="auto"/>
        <w:outlineLvl w:val="2"/>
        <w:rPr>
          <w:rFonts w:ascii="Arial" w:eastAsia="Times New Roman" w:hAnsi="Arial" w:cs="Arial"/>
          <w:b/>
          <w:bCs/>
          <w:color w:val="CF5903"/>
          <w:sz w:val="29"/>
          <w:szCs w:val="29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CF5903"/>
          <w:sz w:val="29"/>
          <w:szCs w:val="29"/>
          <w:lang w:eastAsia="el-GR"/>
        </w:rPr>
        <w:t>515 Ελληνικές ακτές, 15 μαρίνες και 4 σκάφη αειφόρου τουρισμού βραβεύονται με τη Γαλάζια Σημαία το 2019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ΕΒΡΟY [2]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Αλεξανδρούπολης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Δημοτική Πλαζ Αλεξανδρούπολης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Κυανή Ακτή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ΡΟΔΟΠΗΣ [5]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Μαρωνείας</w:t>
      </w:r>
      <w:proofErr w:type="spellEnd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-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Σαπών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Πλατανίτης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Filosxenia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Ismaros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Hotel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Κομοτηνής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Αρωγή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Μέση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Φανάρι/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Camping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Φανάρι/Ιουλία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ΞΑΝΘΗΣ [5]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Τοπείρου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Εράσμιο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Μάγγανα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Αβδήρων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Άβδηρα/Πόρτο Μόλο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Μάνδρα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Μυρωδάτο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ΚΑΒΑΛΑΣ [10]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Νέστου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Αμμόγλωσσα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-Κεραμωτή 1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Αμμόγλωσσα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-Κεραμωτή 2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Καβάλας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Τόσκα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Tosca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Μπάτης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Περιγιάλι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Παγγαίου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Αμμόλοφοι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Νέα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Ηρακλείτσα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Νέα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Πέραμος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Οφρύνιο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Τούζλα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Σαρακήνα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ΘΑΣΟΥ [4]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Θάσου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Μακρύαμμος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Πευκάρι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2/Alexandra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Πρίνος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Δασύλιο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2/Ilio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Mare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Αγ. Ιωάννης Λουκάς/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Thasos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Grand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Resort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ΘΕΣΣΑΛΟΝΙΚΗΣ [14]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Βόλβης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Ασπροβάλτα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Νέα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Βρασνά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Παραλία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Βρασνών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Πόρτο Φίνο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Σερραϊκή Ακτή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Σταυρός Ανατολική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lastRenderedPageBreak/>
        <w:t>Σταυρός Δυτική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Σταυρός Κεντρική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Θερμαϊκού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Αγ. Τριάδα/ΠΙΚΠΑ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Μηχανιώνα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Τουρμπαλί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Νέοι Επιβάτες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Περαία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-Κοχύλι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Περαία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-Πλατεία Μνήμης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Ποταμός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ΧΑΛΚΙΔΙΚΗΣ [85]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Αριστοτέλη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Αγ. Παύλος/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Alexandros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Palace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Hotel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Αλυκές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Ιερισσός/ Δημοτική 1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Ιερισσός/ Δημοτική 2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Ιερισσός/ Δημοτική 3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Κάμπος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Καμπούδι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1/Ακτή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Ουρανούπολη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Καμπούδι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2/Θεοξένια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Καμπούδι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3/Άκραθως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Νέα Ρόδα 2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Ολυμπιάδα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Ουρανούπολη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1/Xenia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Ouranoupolis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Ουρανούπολη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2/Eagles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Palace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Ουρανούπολη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3/Aristoteles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Πόρτο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Άγιο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/Agionissi Resort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Σιθωνίας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Αρμενιστής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Ελαιών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Ελιά 2/Anthemus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Καλογριάς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Κουτλουμουσίου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Λαγομάνδρα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Lagomandra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Hotel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Λιβροχιό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1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Μακριά Λαγκάδα/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Porfi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Μαρμαράς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Νικήτη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2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Παράδεισος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Πλατανίτσι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Πόρτο Καρράς 1/Κόχη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Πόρτο Καρράς 2/Σιθωνία Μελίτων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Σαλονικιού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Σάρτι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1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Συκιά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Τορώνη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Κασσάνδρας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Sani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Dunes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Άθυτος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Afitis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Hotel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Άθυτος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/Βάρκες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Ελάνη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Καλλιθέα/Άμμων Ζευς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Καλλιθέα-Δημοτικό Αναψυκτήριο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Κάνιστρο/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Miraggio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Κοινοτική Πλαζ Νέας Σκιώνης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Κρυοπηγή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2/Alexander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he Great Beach Hotel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Κρυοπηγή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4/Kassandra Palace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Κρυοπηγή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Δημοτικό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Αναψυκτήριο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Λουτρά Αγίας Παρασκευής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Μένδη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Καλάνδρα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Μόλα Καλύβα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Παλιούρι Κάνιστρο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Πευκοχώρι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Yalla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Flegra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Πευκοχώρι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Fyki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lastRenderedPageBreak/>
        <w:t>Πολύχρονο 3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Πολύχρονο/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Azur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Hotel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Πολύχρονο-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Cocones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Ποσείδι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/Possidi Holidays Resort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Ποσείδι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Pohonda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Ποσείδι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Κέντρο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Ποσείδι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Cocus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Ποσείδι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Αιγαιοπελαγήτικα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Σάνη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2/Sani Beach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Σάνη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3/Sani Club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Σάνη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Αστερίας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Σίβηρη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Κέντρο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Φούρκα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Χανιώτη 1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Χανιώτη 3/Grecotel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Pella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Πολυγύρου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Γερακινή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Ikos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Olivia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Σαργκάνι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Blue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Dolphin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Νέας Προποντίδας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Άγιος Μάμας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Βεργιά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Γεωπονικά-Μυκονιάτικα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Διονυσίου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Ελαιώνας/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Ikos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Oceania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Νέα Ηράκλεια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Νέα Ηράκλεια-Σαχάρα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Νέα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Καλλικράτεια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Νέα Μουδανιά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Νέα Πλάγια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Νέα Ποτίδαια Προποντίδας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Νέα Ποτίδαια/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Portes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Νέα Ποτίδαια-Ανατολικά Διώρυγας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Τορωναίου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Πορταριά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Σωζόπολη Κέντρο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Σωζόπολη/Ναυτίλος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Τρίγλια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Φλογητά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ΠΙΕΡΙΑΣ [8]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Κατερίνης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Καλλιθέα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Καλλιθέα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/Sentido Mediterranean Village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Κορινός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Ολυμπιακή Ακτή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Παραλία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Περίσταση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Δίου-Ολύμπου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Νέοι Πόροι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Παντελεήμονας 1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ΛΑΡΙΣΑΣ [3]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Τεμπών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Νέα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Μεσάγγαλα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1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Νέα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Μεσάγγαλα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2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Νέα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Μεσάγγαλα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3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ΜΑΓΝΗΣΙΑΣ [13]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Βόλου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Αγριά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Valis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Resort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Αλυκές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Αμαρυλλίδος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Αμφανών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lastRenderedPageBreak/>
        <w:t>Άναυρος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Θωμάς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Σουτραλί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Αγριάς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Καρνάγιο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Κριθαριά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Νέα Αγχίαλος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Πλάκες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Πλατανίδια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Χρυσή Ακτή Παναγιάς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Αλμυρού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Αλμυρός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ΣΠΟΡΑΔΩΝ [3]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Σκιάθου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Κουκουναριές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Μάραθα/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Skiathos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Palace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Hotel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Σκοπέλου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Αντρίνα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Adrina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&amp;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Adrina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Resort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ΦΘΙΩΤΙΔΑΣ [5]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Στυλίδας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Γλύφα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Μώλου</w:t>
      </w:r>
      <w:proofErr w:type="spellEnd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-Αγίου Κωνσταντίνου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Καμένα Βούρλα/Γαλήνη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Λοκρών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Λιβανάτες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1/Κυανή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Λιβανάτες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2/Σχοινιάς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Σκάλα Αταλάντης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ΦΩΚΙΔΑΣ [8]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Δωρίδος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Ερατεινή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Μοναστηράκι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Σεργούλα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Χιλιαδού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Δελφών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Άγιοι Πάντες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Καλαφάτης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Μαϊάμι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Τροκαντερό-Αγκάλη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ΒΟΙΩΤΙΑ [2]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Διστόμου-Αράχοβας-Αντίκυρας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Αγ. Ισίδωρος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Τανάγρας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Πλάκα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Δηλεσίου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ΕΥΒΟΙΑΣ [3]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Χαλκιδέων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Αλυκές Δροσιάς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Αστέρια Χαλκίδας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Λευκαντί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ΠΕΡ. ΑΤΤΙΚΗΣ [21]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Μαραθώνος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Μπρεξίζα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Σχινιάς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/Καράβι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lastRenderedPageBreak/>
        <w:t>Δήμος Σπάτων-Αρτέμιδος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Διασταύρωση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Λίμνη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Μαρκοπούλου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Μεσογαίας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Αυλάκι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Σαρωνικού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Λαγονήσι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1-Grand Beach/ Grand Resort Lagonissi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Λαγονήσι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2-Mediterraneo/Grand Resort Lagonissi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Λαγονήσι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3-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Κοχύλια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 Grand Resort Lagonissi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Μαύρο Λιθάρι/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Eden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Βάρης-Βούλας-Βουλιαγμένης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Αστέρας Βουλιαγμένης/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Astir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Vouliagmenis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Βάρκιζα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Βούλα 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Βουλιαγμένη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Γλυφάδας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Αστέρας Γλυφάδας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Γλυφάδα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Γλυφάδα 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Γλυφάδα Β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Αίγινας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Αγ. Μαρίνα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Πόρου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Ασκέλι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/Νέα Αίγλη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Κυθήρων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Κακιά Λαγκάδα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Καψάλι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ΚΟΡΙΝΘΙΑΣ [6]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Λουτρακίου - Αγίων Θεοδώρων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Λουτράκι 1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Λουτράκι 2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Πευκάκια-Άγιοι Θεόδωροι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Βέλου-Βόχας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Βραχάτι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Κοκκώνι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Ξυλοκάστρου -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Ευρωστίνης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Ξυλόκαστρο-Πευκιάς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ΑΡΓΟΛΙΔΑΣ [5]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Ερμιονίδας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Πόρτο Χέλι/AKS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Hinitsa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Bay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Ναυπλιέων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Καραθώνα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Κονδύλι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Πλάκα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Τολό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ΑΡΚΑΔΙΑΣ [4]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Βόρειας Κυνουρίας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Άγιος Ανδρέας-Μύλος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Ατσίγγανος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Καλλιστώ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Ξηροπήγαδο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ΛΑΚΩΝΙΑΣ [10]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Μονεμβασιάς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lastRenderedPageBreak/>
        <w:t>Αρχάγγελος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Μεγάλη Άμμος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Μονεμβασιά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Νεάπολη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Πλύτρα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Παχιάμμος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Πορί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Τηγάνια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Ανατολικής Μάνης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Γύθειο 2/Σελινίτσα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Μαυροβούνι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2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Σκουτάρι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ΜΕΣΣΗΝΙΑΣ [6]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Καλαμάτας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Ανατολική Καλαμάτα 1/Ανάσταση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Ανατολική Καλαμάτα 2-Τέρμα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Ναυαρίνου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Βέργα- Αλμυρός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Μικρή Μαντίνεια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Μεσσήνης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Μπούκα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val="en-US"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</w:t>
      </w: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Τριφυλίας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Dunes Beach-Costa Navarino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ΗΛΕΙΑΣ [8]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Πύργου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Σκαφιδιά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Aldemar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Ήλιδας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Κουρούτα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Πηνειού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Αρκούδι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Βαρθολομιό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Γλύφα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Ανδραβίδας-Κυλλήνης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Κάστρο-Χρυσή Ακτή 2/Robinson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Club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Kyllini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Λουτρά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Κυλλήνης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1/ Grecotel Olympia Riviera Oasis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Λουτρά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Κυλλήνης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2/Grecotel Olympia Riviera Thalasso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ΑΧΑΪΑΣ [6]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Δυτικής Αχαΐας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Καλογριά/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Kalogria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Λακκόπετρα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Lakopetra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Νιφορέικα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Τηγάνια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Αιγιαλείας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Αλυκή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Διγελιώτικα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ΑΙΤΩΛΟΑΚΑΡΝΑΝΙΑΣ [3]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Ναυπακτίας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Κάτω Βασιλική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Κρυονέρι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Ψανή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ΠΡΕΒΕΖΑΣ [8]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Πρέβεζας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Κυανή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Μέγα Άμμος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lastRenderedPageBreak/>
        <w:t>Μονολίθι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Πλατάνια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Τσούκες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Πάργας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Αμμουδιά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Βάλτος/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Parga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Resort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Λούτσα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ΘΕΣΠΡΩΤΙΑΣ [4]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Ηγουμενίτσας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Αγ. Παρασκευή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Δρέπανο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Καραβοστάσι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Μέγα Άμμος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ΚΕΡΚΥΡΑΣ [9]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Κέρκυρας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Canal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d’Amour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Άγιος Ιωάννης Περιστερών/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Marbella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Corfu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Αλυκές Ποταμού/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Family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Life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Kerkyra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Golf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Δαφνίλα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/Grecotel Daphnila Bay Dassia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Ίσσος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/Labranda Sandy Beach Resort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Κάβος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/Mayor Capo di Corfu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Κομμένο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/Corfu Imperial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Κοντόγιαλος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/Mayor Pelekas Monastery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Κοντόκαλι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/Kontokali Bay Resort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ΛΕΥΚΑΔΑΣ [7]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Λευκάδα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Αγ. Νικήτας-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Πευκούλια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Αη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Γιάννης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Κάθισμα 1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Λευκάδα-Γύρα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Μικρός Γιαλός-Πόρος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Πόντι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Πόρτο Κατσίκι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ΙΘΑΚΗΣ [1]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Ιθάκης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Πόλη-Τα Δεξιά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ΚΕΦΑΛΟΝΙΑΣ [16]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Κεφαλλονιάς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Άβυθος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Αγ. Βαρβάρα-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Κατελειός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Άμμες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Αράγια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Πόρου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Λέπεδα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Λουρδάς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Μακρύς Γιαλός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Μεγάλη Άμμος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Μούντα 1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Μούντα 2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Μπούκα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Γραδάκια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Μπούκα-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Παλιοσταφίδα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/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Mediterranee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Ξι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Πετανοί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Σάμη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Σπάσματα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lastRenderedPageBreak/>
        <w:t>Π.Ε. ΧΑΝΙΩΝ [35]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Καντάνου</w:t>
      </w:r>
      <w:proofErr w:type="spellEnd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-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Σελίνου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Βουλισμένη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Γραμμένο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Παχειά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Άμμος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Σούγια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Χαλίκια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Κισσάμου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Ελαφονήσι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Καστέλι/Μαύρος Μόλος-Πλάκα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Φαλάσαρνα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Παχειά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Άμμος 1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Φαλάσαρνα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Παχειά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Άμμος 2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Πλατανιά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Γεράνι/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Asterion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Hotel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Κολυμβάρι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Πλατανιάς Λιμανάκι/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Porto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Platanias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Πλατανιάς/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Γερανιώτης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Ραπανιανά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Cavo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Spada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Χανίων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Άγ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. Απόστολοι 1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Άγ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. Απόστολοι 2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Αγ. Μαρίνα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Αγ. Ονούφριος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Καλαμάκι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Μαράθι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Νέα Χώρα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Σταλός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Σταυρός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Χρυσή Ακτή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Αποκορώνου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Αλμυρίδα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Καβρός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Anemos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Καβρός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/Eliros Mare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Καβρός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/Georgioupolis Resort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Καβρός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/La Mer Resort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Καβρός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/Mythos Palace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Καλύβες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Ξυδά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Κυανή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Μαϊστράλι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Περαστικός/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Mare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Monte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Περαστικός/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Pilot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ΡΕΘΥΜΝΟΥ [17]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Ρεθύμνης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Αδελιανός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Κάμπος A/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Aquila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Rithymna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Πηγιανός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Κάμπος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/Grecotel White Palace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Πλατανιάς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/Minos Mare Resort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Ρέθυμνο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1/Aquila Porto Rethymno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Ρέθυμνο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1/Ilios beach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Ρέθυμνο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1/Kriti beach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Ρέθυμνο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2/Pearl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Ρέθυμνο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3/Steris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Ρέθυμνο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4-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Μυσσίρια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/Creta Palace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Σκαλέτα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/Creta Star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val="en-US"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</w:t>
      </w: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val="en-US"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Μυλοποτάμου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Λιανός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Κάβος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Λαυρίς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/Iberostar Creta Panorama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Λιανός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Κάβος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/Creta Marine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Πάνορμο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Λίμνη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/Grecotel Club Marine Palace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Αγίου Βασιλείου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Αγ. Γαλήνη/Ύστερο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Βαρκοτόπι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Πλακιάς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lastRenderedPageBreak/>
        <w:t>Ροδάκινο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Σούδα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ΗΡΑΚΛΕΙΟΥ [26]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Μαλεβιζίου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Αμμουδάρα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1/Agapi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Αμμουδάρα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4/Candia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Maris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Αμμουδάρα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5/Santa Marina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Αμμουδάρα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/Atlantica Akti Zeus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Αμμουδάρα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/Dessole Dolphin Bay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Αμμουδάρα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/Enorme Hotels Beach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Ελληνοπεράματα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/Apollonia Beach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Μαδέ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/Athina Palace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Φόδελε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/Fodele Beach Hotel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val="en-US"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</w:t>
      </w: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val="en-US"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Χερσοννήσου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.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Γεώργιος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1/Aldemar Knossos Royal Village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.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Γεώργιος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2-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Παναγία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ρύζι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/AKS Annabelle Village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.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Γεώργιος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3/Aldemar Royal Mare &amp; Cretan Village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.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Δημήτριος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/Alexander Beach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Αγία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Πελαγία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Μενόπετρα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/Akrogiali Beach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Ανισσαράς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/Lyttos Beach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Ανισσαράς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/Mitsis Laguna Resort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Δράπανος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/Nana Beach &amp; Nana Princess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Καστρί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/Creta Maris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Κλωντζάνη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/Sirens Hotels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Κοκκίνη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Χάνι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/Knossos Beach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Κοκκίνη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Χάνι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/Rinela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Κοκκίνη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Χάνι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/Themis Beach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Λιμένας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Χερσονήσου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5/Silva Beach Hotel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Ποταμός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Ποταμός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/Cretan Malia Park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val="en-US"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</w:t>
      </w: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Φαιστού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Μάταλα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ΛΑΣΙΘΙΟΥ [37]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Αγίου Νικολάου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.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Νικόλαος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1/Saint Nicolas Bay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.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Νικόλαος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2/Minos Palace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.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Νικόλαος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3/Minos Beach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.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Παντελεήμονας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Αλμυρός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Άμμος / Μαρίνα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Άμμος/Δημοτική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Αμμουδάρα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Αμμούδι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/Hermes Coral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Βούλισμα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Δρήρος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/Domes of Elounda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Ελούντα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/Porto Elounda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Ελούντα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1/Elounda Blu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Ελούντα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/Elounda Mare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Καραβοστάσι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Κιτροπλατεία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Μιραμπέλλο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/Mirabello Beach &amp; Village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Πηγαϊδάκια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Ελούντας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/Elounda Village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Πήλος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/Istron Bay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Πλάκα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/Blue Palace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Πόρος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1/Elounda Bay Palace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Πόρος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2/Elounda Beach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Σπηλιάδα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/Kalimera Kriti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Σχίσμα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Χαβάνια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1/Candia Park Village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Χαβάνια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2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Σητείας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lastRenderedPageBreak/>
        <w:t>Ανάληψη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Βάι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/Φοινικόδασος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Κάτω Ζάκρος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Κουρεμένος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Λαγούφα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/Μικρή Πόλη Κρήτη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Λιμανάκι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Μακρύγιαλος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Λαγκούφα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Sunwing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Makrigialos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Σητεία 1/Γαλλικό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Χιόνα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Ιεράπετρας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Κουτσουνάρι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2/Kakkos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Bay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Κουτσουνάρι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.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Ιωάννης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 Sunshine Kreta &amp; Sunshine Crete Village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val="en-US"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</w:t>
      </w: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val="en-US" w:eastAsia="el-GR"/>
        </w:rPr>
        <w:t>.</w:t>
      </w: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Ε</w:t>
      </w: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val="en-US" w:eastAsia="el-GR"/>
        </w:rPr>
        <w:t xml:space="preserve">. </w:t>
      </w: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ΡΟΔΟΥ</w:t>
      </w: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val="en-US" w:eastAsia="el-GR"/>
        </w:rPr>
        <w:t xml:space="preserve"> [39]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val="en-US"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</w:t>
      </w: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Ρόδου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Αμμούδες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Φαληράκι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/Alila Resort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Αμμούδες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Φαληράκι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 Elysium Resort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Αμμούδες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Φαληράκι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/Rodos Palladium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Αφάντου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2/Irene Palace &amp; Port Royal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Βαγιές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Λαδικό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Βληχά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/Lindos Mare &amp; Lindos Blu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Γαλούνι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Κοκκινόγια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/Boutique 5 Hotel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Γαλούνι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Κοκκινόγια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/Mayia Exclusive Resort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Γαλούνι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Κοκκινόγια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/Mitsis Rodos Village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Γαλούνι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Κοκκινόγια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/Princess Adriana Resort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Ιξιά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/Rodos Palace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Καβουράκια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/Amilia Mare &amp; Paradise Village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Καλλιθέα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Κιοτάρι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3/Rodos Princess Beach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Κολύμπια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-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Λιμανάκι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/Atlantica Imperial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Κολύμπια/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Mythos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Κολύμπια/Μικρή Πόλη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Λάρδος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1/Lindos Princess Beach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Λάρδος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3/Lindian Village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Λαχανιά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/Atrium Prestige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Λη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/My Pefkos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Μαντώματα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Μεγάλος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Γιαλός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Ρένη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1/Sunwing Kallithea Beach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Ρένη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Καλάθου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/Atrium Palace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Στεγνά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/Porto Angeli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Τραουνού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Τριάντα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/Sun Beach Resort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Τριάντα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/Electra Palace Resort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Φαληράκι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1/Esperides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Φαληράκι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2/Amada Colossos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Φαληράκι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3/Esperos Palace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Φαληράκι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4/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Καλυψώ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Φαληράκι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5/Blue Sea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Φαληράκι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5/Epsilon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Φαληράκι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Φαληράκι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-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Καθαρά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Φαληράκι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Καστράκι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/Grecotel Lux Me Rhodos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Ψάλτος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/Mitsis Lindos Memories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val="en-US"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</w:t>
      </w: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val="en-US" w:eastAsia="el-GR"/>
        </w:rPr>
        <w:t>.</w:t>
      </w: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Ε</w:t>
      </w: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val="en-US" w:eastAsia="el-GR"/>
        </w:rPr>
        <w:t xml:space="preserve">. </w:t>
      </w: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ΚΩ</w:t>
      </w: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val="en-US" w:eastAsia="el-GR"/>
        </w:rPr>
        <w:t xml:space="preserve"> [10]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val="en-US"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</w:t>
      </w: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Κω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Άκρο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Χελώνας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/Robinson Club Daidalos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Βουνό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/Mitsis Hotels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Γουρνιάτης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/Lakitira Resort &amp; Village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Κέφαλος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/Ikos Aria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Λάμπη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/Blue Lagoon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Μαρμάρι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/Caravia Beach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Μπαμιαλίκι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/Astir Odysseus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lastRenderedPageBreak/>
        <w:t>Πευκοκεφαλή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. 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Φωκάς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/Oceanis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Τρούλος</w:t>
      </w: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/Neptune Hotels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Ψαλίδι/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Ramira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ΑΝΔΡΟΥ [2]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Άνδρου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Δελαβόγια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Aneroussa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Μπατσί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ΤΗΝΟΥ [1]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Τήνου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Αγ. Φωκάς/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Μαραθιά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ΜΥΚΟΝΟΥ [1]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Μυκόνου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Καλαφάτης/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Aphrodite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Beach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Resort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ΣΥΡΟΥ [6]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Σύρου-Ερμούπολης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Αγκαθωπές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Αζόλιμνος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Βάρη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Γαλησσάς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Κίνι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Φοίνικας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ΚΕΑΣ-ΚΥΘΝΟΥ [3]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Κέας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Γιαλισκάρι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Κούνδουρος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Οτζιάς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ΠΑΡΟΥ [5]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Πάρου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Λιβάδια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Λογαράς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Μάρπησσα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/Χρυσή Ακτή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Πούντα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Τσερδάκια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ΝΑΞΟΣ [3]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Νάξου και Μικρών Κυκλάδων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Αγία Άννα/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Μάραγκας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Άγιος Γεώργιος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Άγιος Προκόπιος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ΘΗΡΑΣ [9]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Θήρας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Αγ. Γεώργιος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Βλυχάδα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Καμάρι 1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Καμάρι 2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Περίβολος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Περίσσα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Ιητών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Μαγγανάρι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Μυλοπόταμος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lastRenderedPageBreak/>
        <w:t>Όρμος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ΜΗΛΟΥ [3]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Μήλου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Προβατάς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Σίφνου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Καμάρες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Πλατύς Γιαλός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ΣΑΜΟΥ [2]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Σάμου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Γλυκόριζα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Δόρυσσα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Ποτοκάκι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ΧΙΟΥ [15]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Χίου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Αγ. Παρασκευή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Αγ. Φωτεινή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Αγιάσματα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Άγιος Ισίδωρος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Γιόσωνας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Γωνιά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Δασκαλόπετρα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Δημοτική Πλαζ Χίου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Καρφάς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Κοντάρι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Κώμη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Λήμνος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Λιθί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Μέγας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Λιμιώνας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Όρμος Λω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ΛΕΣΒΟΥ [12]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Λέσβου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Αγ. Ισίδωρος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Άναξος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Βατερά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Εφταλού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/Αγ. Ανάργυροι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Κάγια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Κανόνι Θέρμης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Μόλυβος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Νυφίδα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Πέτρα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Σκάλα Ερεσού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Τσαμάκια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Χαραμίδα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ΛΗΜΝΟΥ [5]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Λήμνου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Άγιος Ιωάννης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Εβγάτης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-Ζεματάς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Θάνος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Πλατύ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Ρηχά Νερά-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Ρωμέϊκος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Γιαλός 1</w:t>
      </w:r>
    </w:p>
    <w:p w:rsidR="00C90349" w:rsidRPr="00C90349" w:rsidRDefault="00C90349" w:rsidP="00C90349">
      <w:pPr>
        <w:pBdr>
          <w:top w:val="dotted" w:sz="18" w:space="27" w:color="B4B9BA"/>
        </w:pBdr>
        <w:shd w:val="clear" w:color="auto" w:fill="FFFFFF"/>
        <w:spacing w:before="480" w:after="0" w:line="240" w:lineRule="auto"/>
        <w:outlineLvl w:val="1"/>
        <w:rPr>
          <w:rFonts w:ascii="Arial" w:eastAsia="Times New Roman" w:hAnsi="Arial" w:cs="Arial"/>
          <w:b/>
          <w:bCs/>
          <w:color w:val="07BAB4"/>
          <w:sz w:val="60"/>
          <w:szCs w:val="60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7BAB4"/>
          <w:sz w:val="60"/>
          <w:szCs w:val="60"/>
          <w:lang w:eastAsia="el-GR"/>
        </w:rPr>
        <w:lastRenderedPageBreak/>
        <w:t>ΜΑΡΙΝΕΣ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ΧΑΛΚΙΔΙΚΗΣ [3]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 xml:space="preserve">Δήμος </w:t>
      </w:r>
      <w:proofErr w:type="spellStart"/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Σιθωνίας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Μαρίνα Πόρτο Καρράς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Κασσάνδρας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Μαρίνα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Σάνη</w:t>
      </w:r>
      <w:proofErr w:type="spellEnd"/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Μαρίνα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Miraggio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ΠΙΕΡΙΑΣ [1]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Δίου-Ολύμπου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Μαρίνα Πλαταμώνα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ΕΥΒΟΙΑΣ [1]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Σκύρου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Τουριστικό Καταφύγιο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Λιναριάς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Σκύρου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ΠΕΡ. ΑΤΤΙΚΗΣ [4]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Λαυρεωτικής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Οlympic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Μarine</w:t>
      </w:r>
      <w:proofErr w:type="spellEnd"/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Ελληνικού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Μαρίνα Αγ. Κοσμά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Αλίμου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Μαρίνα Αλίμου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Παλαιού Φαλήρου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Μαρίνα Φλοίσβου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ΑΙΤΩΛΟΑΚΑΡΝΑΝΙΑΣ [1]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Ακτίου-Βόνιτσας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Μαρίνα Κλεοπάτρα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ΛΕΥΚΑΔΑΣ [1]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Λευκάδας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Μαρίνα Λευκάδας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ΚΕΡΚΥΡΑΣ [1]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Κέρκυρας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Μαρίνα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Γουβιών</w:t>
      </w:r>
      <w:proofErr w:type="spellEnd"/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ΛΑΣΙΘΙΟΥ [1]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Αγ. Νικολάου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Μαρίνα Αγ. Νικολάου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ΚΩ [1]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t>Δήμος Κω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Μαρίνα Κω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Π.Ε. ΚΑΛΥΜΝΟΥ [1]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eastAsia="el-GR"/>
        </w:rPr>
        <w:lastRenderedPageBreak/>
        <w:t>Δήμος Λέρου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Μαρίνα Λέρου</w:t>
      </w:r>
    </w:p>
    <w:p w:rsidR="00C90349" w:rsidRPr="00C90349" w:rsidRDefault="00C90349" w:rsidP="00C90349">
      <w:pPr>
        <w:pBdr>
          <w:top w:val="dotted" w:sz="18" w:space="27" w:color="B4B9BA"/>
        </w:pBdr>
        <w:shd w:val="clear" w:color="auto" w:fill="FFFFFF"/>
        <w:spacing w:before="480" w:after="0" w:line="240" w:lineRule="auto"/>
        <w:outlineLvl w:val="1"/>
        <w:rPr>
          <w:rFonts w:ascii="Arial" w:eastAsia="Times New Roman" w:hAnsi="Arial" w:cs="Arial"/>
          <w:b/>
          <w:bCs/>
          <w:color w:val="07BAB4"/>
          <w:sz w:val="60"/>
          <w:szCs w:val="60"/>
          <w:lang w:eastAsia="el-GR"/>
        </w:rPr>
      </w:pPr>
      <w:r w:rsidRPr="00C90349">
        <w:rPr>
          <w:rFonts w:ascii="Arial" w:eastAsia="Times New Roman" w:hAnsi="Arial" w:cs="Arial"/>
          <w:b/>
          <w:bCs/>
          <w:color w:val="07BAB4"/>
          <w:sz w:val="60"/>
          <w:szCs w:val="60"/>
          <w:lang w:eastAsia="el-GR"/>
        </w:rPr>
        <w:t>ΣΚΑΦΗ ΑΕΙΦΟΡΟΥ ΤΟΥΡΙΣΜΟΥ</w:t>
      </w:r>
    </w:p>
    <w:p w:rsidR="00C90349" w:rsidRPr="00C90349" w:rsidRDefault="00C90349" w:rsidP="00C90349">
      <w:pPr>
        <w:shd w:val="clear" w:color="auto" w:fill="D3EFF6"/>
        <w:spacing w:before="240" w:after="60" w:line="240" w:lineRule="auto"/>
        <w:ind w:right="360"/>
        <w:outlineLvl w:val="2"/>
        <w:rPr>
          <w:rFonts w:ascii="Arial" w:eastAsia="Times New Roman" w:hAnsi="Arial" w:cs="Arial"/>
          <w:b/>
          <w:bCs/>
          <w:color w:val="034289"/>
          <w:sz w:val="25"/>
          <w:szCs w:val="25"/>
          <w:lang w:val="en-US" w:eastAsia="el-GR"/>
        </w:rPr>
      </w:pP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Π</w:t>
      </w: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val="en-US" w:eastAsia="el-GR"/>
        </w:rPr>
        <w:t>.</w:t>
      </w: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Ε</w:t>
      </w: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val="en-US" w:eastAsia="el-GR"/>
        </w:rPr>
        <w:t xml:space="preserve">. </w:t>
      </w: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eastAsia="el-GR"/>
        </w:rPr>
        <w:t>ΧΑΛΚΙΔΙΚΗΣ</w:t>
      </w:r>
      <w:r w:rsidRPr="00C90349">
        <w:rPr>
          <w:rFonts w:ascii="Arial" w:eastAsia="Times New Roman" w:hAnsi="Arial" w:cs="Arial"/>
          <w:b/>
          <w:bCs/>
          <w:color w:val="034289"/>
          <w:sz w:val="25"/>
          <w:szCs w:val="25"/>
          <w:lang w:val="en-US" w:eastAsia="el-GR"/>
        </w:rPr>
        <w:t xml:space="preserve"> [1]</w:t>
      </w:r>
    </w:p>
    <w:p w:rsidR="00C90349" w:rsidRPr="00C90349" w:rsidRDefault="00C90349" w:rsidP="00C90349">
      <w:pPr>
        <w:shd w:val="clear" w:color="auto" w:fill="FFFFFF"/>
        <w:spacing w:before="84" w:after="0" w:line="240" w:lineRule="auto"/>
        <w:ind w:left="84"/>
        <w:outlineLvl w:val="3"/>
        <w:rPr>
          <w:rFonts w:ascii="Arial" w:eastAsia="Times New Roman" w:hAnsi="Arial" w:cs="Arial"/>
          <w:b/>
          <w:bCs/>
          <w:color w:val="0072BB"/>
          <w:sz w:val="21"/>
          <w:szCs w:val="21"/>
          <w:lang w:val="en-US" w:eastAsia="el-GR"/>
        </w:rPr>
      </w:pPr>
      <w:r w:rsidRPr="00C90349">
        <w:rPr>
          <w:rFonts w:ascii="Arial" w:eastAsia="Times New Roman" w:hAnsi="Arial" w:cs="Arial"/>
          <w:b/>
          <w:bCs/>
          <w:color w:val="0072BB"/>
          <w:sz w:val="21"/>
          <w:szCs w:val="21"/>
          <w:lang w:val="en-US" w:eastAsia="el-GR"/>
        </w:rPr>
        <w:t>Scorpion Yachting MCPY/All Inblusive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Sani Cat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Sani Grace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</w:pPr>
      <w:r w:rsidRPr="00C90349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>Sani Riva</w:t>
      </w:r>
    </w:p>
    <w:p w:rsidR="00C90349" w:rsidRPr="00C90349" w:rsidRDefault="00C90349" w:rsidP="00C90349">
      <w:pPr>
        <w:shd w:val="clear" w:color="auto" w:fill="FFFFFF"/>
        <w:spacing w:after="0" w:line="240" w:lineRule="auto"/>
        <w:ind w:left="432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Sani</w:t>
      </w:r>
      <w:proofErr w:type="spellEnd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 xml:space="preserve"> </w:t>
      </w:r>
      <w:proofErr w:type="spellStart"/>
      <w:r w:rsidRPr="00C90349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Swan</w:t>
      </w:r>
      <w:proofErr w:type="spellEnd"/>
    </w:p>
    <w:p w:rsidR="00293E03" w:rsidRDefault="00293E03"/>
    <w:sectPr w:rsidR="00293E03" w:rsidSect="00293E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349"/>
    <w:rsid w:val="00293E03"/>
    <w:rsid w:val="00C9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03"/>
  </w:style>
  <w:style w:type="paragraph" w:styleId="2">
    <w:name w:val="heading 2"/>
    <w:basedOn w:val="a"/>
    <w:link w:val="2Char"/>
    <w:uiPriority w:val="9"/>
    <w:qFormat/>
    <w:rsid w:val="00C903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C903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C903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C90349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C9034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C9034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akti">
    <w:name w:val="akti"/>
    <w:basedOn w:val="a"/>
    <w:rsid w:val="00C9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1954</Words>
  <Characters>10557</Characters>
  <Application>Microsoft Office Word</Application>
  <DocSecurity>0</DocSecurity>
  <Lines>87</Lines>
  <Paragraphs>24</Paragraphs>
  <ScaleCrop>false</ScaleCrop>
  <Company/>
  <LinksUpToDate>false</LinksUpToDate>
  <CharactersWithSpaces>12487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2019-05-15T07:32:00Z</dcterms:created>
  <dcterms:modified xsi:type="dcterms:W3CDTF">2019-05-15T07:33:00Z</dcterms:modified>
</cp:coreProperties>
</file>